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F544" w14:textId="0393A9DB" w:rsidR="007B0000" w:rsidRDefault="007B0000" w:rsidP="00623E84">
      <w:pPr>
        <w:rPr>
          <w:b/>
          <w:bCs/>
        </w:rPr>
      </w:pPr>
      <w:r>
        <w:rPr>
          <w:b/>
          <w:bCs/>
        </w:rPr>
        <w:t>REPUBLIKA HRVATSKA</w:t>
      </w:r>
    </w:p>
    <w:p w14:paraId="42095855" w14:textId="2D4283F4" w:rsidR="00623E84" w:rsidRPr="00221080" w:rsidRDefault="00623E84" w:rsidP="00623E84">
      <w:pPr>
        <w:rPr>
          <w:b/>
          <w:bCs/>
        </w:rPr>
      </w:pPr>
      <w:r w:rsidRPr="00221080">
        <w:rPr>
          <w:b/>
          <w:bCs/>
        </w:rPr>
        <w:t xml:space="preserve">OSNOVNA ŠKOLA </w:t>
      </w:r>
      <w:r>
        <w:rPr>
          <w:b/>
          <w:bCs/>
        </w:rPr>
        <w:t>STARIGRAD</w:t>
      </w:r>
    </w:p>
    <w:p w14:paraId="7B8E945A" w14:textId="77777777" w:rsidR="00623E84" w:rsidRPr="00221080" w:rsidRDefault="00623E84" w:rsidP="00623E84">
      <w:pPr>
        <w:rPr>
          <w:b/>
          <w:bCs/>
        </w:rPr>
      </w:pPr>
      <w:r>
        <w:rPr>
          <w:b/>
          <w:bCs/>
        </w:rPr>
        <w:t>JOSE DOKOZE 30</w:t>
      </w:r>
    </w:p>
    <w:p w14:paraId="27DE48C4" w14:textId="77777777" w:rsidR="00623E84" w:rsidRDefault="00623E84" w:rsidP="00623E84">
      <w:pPr>
        <w:rPr>
          <w:b/>
          <w:bCs/>
        </w:rPr>
      </w:pPr>
      <w:r>
        <w:rPr>
          <w:b/>
          <w:bCs/>
        </w:rPr>
        <w:t>23244</w:t>
      </w:r>
      <w:r w:rsidRPr="00221080">
        <w:rPr>
          <w:b/>
          <w:bCs/>
        </w:rPr>
        <w:t xml:space="preserve"> </w:t>
      </w:r>
      <w:r>
        <w:rPr>
          <w:b/>
          <w:bCs/>
        </w:rPr>
        <w:t>STARIGRAD</w:t>
      </w:r>
    </w:p>
    <w:p w14:paraId="26382AE0" w14:textId="77F462B0" w:rsidR="007B0000" w:rsidRDefault="007B0000" w:rsidP="00623E84">
      <w:pPr>
        <w:rPr>
          <w:b/>
          <w:bCs/>
        </w:rPr>
      </w:pPr>
      <w:r>
        <w:rPr>
          <w:b/>
          <w:bCs/>
        </w:rPr>
        <w:t>OIB: 40160577948</w:t>
      </w:r>
    </w:p>
    <w:p w14:paraId="159A5BA6" w14:textId="14EAF534" w:rsidR="00623E84" w:rsidRPr="007B0000" w:rsidRDefault="007B0000" w:rsidP="00623E84">
      <w:pPr>
        <w:rPr>
          <w:b/>
          <w:bCs/>
        </w:rPr>
      </w:pPr>
      <w:r>
        <w:rPr>
          <w:b/>
          <w:bCs/>
        </w:rPr>
        <w:t>RKP: 12921</w:t>
      </w:r>
    </w:p>
    <w:p w14:paraId="5DBABDFA" w14:textId="77777777" w:rsidR="00623E84" w:rsidRDefault="00623E84" w:rsidP="00623E84"/>
    <w:p w14:paraId="60171562" w14:textId="1484CAAB" w:rsidR="00623E84" w:rsidRDefault="007B0000" w:rsidP="00623E84">
      <w:pPr>
        <w:jc w:val="center"/>
        <w:rPr>
          <w:b/>
          <w:bCs/>
        </w:rPr>
      </w:pPr>
      <w:r>
        <w:rPr>
          <w:b/>
          <w:bCs/>
        </w:rPr>
        <w:t xml:space="preserve">IZVJEŠTAJ O </w:t>
      </w:r>
      <w:r w:rsidR="00623E84" w:rsidRPr="00221080">
        <w:rPr>
          <w:b/>
          <w:bCs/>
        </w:rPr>
        <w:t>IZVRŠENJ</w:t>
      </w:r>
      <w:r>
        <w:rPr>
          <w:b/>
          <w:bCs/>
        </w:rPr>
        <w:t>U</w:t>
      </w:r>
      <w:r w:rsidR="00623E84" w:rsidRPr="00221080">
        <w:rPr>
          <w:b/>
          <w:bCs/>
        </w:rPr>
        <w:t xml:space="preserve"> FINANCIJSKOG PLANA ZA RAZDOBLJ</w:t>
      </w:r>
      <w:r w:rsidR="00623E84">
        <w:rPr>
          <w:b/>
          <w:bCs/>
        </w:rPr>
        <w:t xml:space="preserve">E </w:t>
      </w:r>
    </w:p>
    <w:p w14:paraId="709C2A37" w14:textId="1412167D" w:rsidR="00623E84" w:rsidRPr="0046329E" w:rsidRDefault="00623E84" w:rsidP="00623E84">
      <w:pPr>
        <w:jc w:val="center"/>
        <w:rPr>
          <w:b/>
          <w:bCs/>
        </w:rPr>
      </w:pPr>
      <w:r w:rsidRPr="0046329E">
        <w:rPr>
          <w:b/>
          <w:bCs/>
        </w:rPr>
        <w:t xml:space="preserve">OD 01.01.2024 – </w:t>
      </w:r>
      <w:r>
        <w:rPr>
          <w:b/>
          <w:bCs/>
        </w:rPr>
        <w:t>31</w:t>
      </w:r>
      <w:r w:rsidRPr="0046329E">
        <w:rPr>
          <w:b/>
          <w:bCs/>
        </w:rPr>
        <w:t>.</w:t>
      </w:r>
      <w:r>
        <w:rPr>
          <w:b/>
          <w:bCs/>
        </w:rPr>
        <w:t>12</w:t>
      </w:r>
      <w:r w:rsidRPr="0046329E">
        <w:rPr>
          <w:b/>
          <w:bCs/>
        </w:rPr>
        <w:t>.2024.</w:t>
      </w:r>
    </w:p>
    <w:p w14:paraId="47A34712" w14:textId="77777777" w:rsidR="00623E84" w:rsidRDefault="00623E84" w:rsidP="00623E84">
      <w:pPr>
        <w:jc w:val="both"/>
      </w:pPr>
    </w:p>
    <w:p w14:paraId="04507A0D" w14:textId="6D1A9793" w:rsidR="007B0000" w:rsidRDefault="007B0000" w:rsidP="00623E84">
      <w:pPr>
        <w:jc w:val="both"/>
      </w:pPr>
      <w:r>
        <w:tab/>
        <w:t>Osnovna škola Starigrad posluje u skladu sa Zakonom o odgoju i obrazovanju u osnovnoj školi te Statutom.</w:t>
      </w:r>
    </w:p>
    <w:p w14:paraId="1EE41ED1" w14:textId="10942A9F" w:rsidR="007B0000" w:rsidRDefault="007B0000" w:rsidP="00623E84">
      <w:pPr>
        <w:jc w:val="both"/>
      </w:pPr>
      <w: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20B35B39" w14:textId="0C0609E7" w:rsidR="007B0000" w:rsidRDefault="007B0000" w:rsidP="00623E84">
      <w:pPr>
        <w:jc w:val="both"/>
      </w:pPr>
      <w:r>
        <w:t>Osnovna škola Starigrad nema vlastiti žiro račun, već posluje preko Riznice Zadarske županije.</w:t>
      </w:r>
    </w:p>
    <w:p w14:paraId="1F525FBE" w14:textId="66439892" w:rsidR="007B0000" w:rsidRDefault="007B0000" w:rsidP="00623E84">
      <w:pPr>
        <w:jc w:val="both"/>
      </w:pPr>
      <w:r>
        <w:t xml:space="preserve">Temeljem novog Zakona o proračunu („Narodne novine“ broj 144/2021) i  Pravilnika o </w:t>
      </w:r>
      <w:r w:rsidR="008A7658">
        <w:t>polugodišnjem</w:t>
      </w:r>
      <w:r>
        <w:t xml:space="preserve"> i </w:t>
      </w:r>
      <w:r w:rsidR="008A7658">
        <w:t>godišnjem</w:t>
      </w:r>
      <w:r>
        <w:t xml:space="preserve"> izvještaju o izvršenju prora</w:t>
      </w:r>
      <w:r w:rsidR="008A7658">
        <w:t>čuna i financijskog plana („Narodne novine“ broj 85/2023) osnovna škola Starigrad podnosi školskom odboru izvještaj o Izvršenju financijskog plana za period od 01.01.2024. godine do 31.12.2024. godine. Obveza izrade izvještaja o izvršenju za svakog proračunskog korisnika proizlazi iz činjenice da je financijski plan (koji je dio proračuna</w:t>
      </w:r>
      <w:r w:rsidR="000E3F69">
        <w:t>)</w:t>
      </w:r>
      <w:r w:rsidR="008A7658">
        <w:t xml:space="preserve"> donesen na razini korisnika i usvojen od strane njegovog upravljačkog tijela, a izvještaj o izvršenju pokazuje ostvarenje tog plana. Izvještaj o izvršenju financijskog plana prati jesu li se i kojim iznosima ostvarile planirane pozicije prihoda, primitaka, rashoda, izdataka, viškova i manjkova unutar godišnjeg razdoblja. </w:t>
      </w:r>
      <w:r w:rsidR="000E3F69">
        <w:t>U prilogu je Izvještaj o izvršenju financijskog plana za 2024. godinu gdje se nalaze sljedeći tabelarni pregledi: Opći dio izvještaja o izvršenju financijskog plana sadrži Sažetak računa prihoda i rashoda, Račun prihoda i rashoda i račun financiranja koji sadrži prikaz ukupno ostvarenih prihoda i primitaka te izvršenih rashoda i izdataka na razini razreda ekonomske klasifikacije i izvorima financiranja;  Posebni dio koji sadrži Račun prihoda i rashoda po programskoj klasifikaciji i izvorima financiranja raspoređenih u programe koji se sastoje od aktivnosti i projekata. Uspoređivani su svi elementi izvršenja 2023. godina u odnosu na plan 2024. godine te u odnosu na godišnje izvršenje 2024. godine.</w:t>
      </w:r>
    </w:p>
    <w:p w14:paraId="5DEA4FBC" w14:textId="35560800" w:rsidR="00623E84" w:rsidRDefault="00623E84" w:rsidP="00623E84">
      <w:pPr>
        <w:ind w:firstLine="708"/>
        <w:jc w:val="both"/>
      </w:pPr>
      <w:r>
        <w:t xml:space="preserve"> Osnovna škola Starigrad, Starigrad u razdoblju od 01.01.2024. – 31.12.2024. godine svoja sredstva trošila je transparentno i namjenski. </w:t>
      </w:r>
    </w:p>
    <w:p w14:paraId="0101C31B" w14:textId="47377184" w:rsidR="00623E84" w:rsidRDefault="00623E84" w:rsidP="00623E84">
      <w:pPr>
        <w:jc w:val="both"/>
      </w:pPr>
      <w:r>
        <w:t xml:space="preserve">       </w:t>
      </w:r>
      <w:r>
        <w:tab/>
        <w:t xml:space="preserve">Iz proračuna Zadarske županije od planiranog iznosa od 140.637,98 EUR do 31.12.2024.godine izvršeno je 137.181,82 EUR. S tim sredstvima plaćane su osnovne potrebe škole kao što su : energija, usluge telefona, komunalne usluge, uredski materijal, zakupnine i najamnine, izrada projektne dokumentacije, računalne usluge, usluge tekućeg i investicijskog održavanja. </w:t>
      </w:r>
    </w:p>
    <w:p w14:paraId="3BA69430" w14:textId="13CEF77A" w:rsidR="00623E84" w:rsidRDefault="00623E84" w:rsidP="00623E84">
      <w:pPr>
        <w:jc w:val="both"/>
      </w:pPr>
      <w:r>
        <w:lastRenderedPageBreak/>
        <w:t xml:space="preserve">     </w:t>
      </w:r>
      <w:r>
        <w:tab/>
        <w:t xml:space="preserve"> Iz proračuna Općine Starigrad do 31.12.2024. godine uplaćeno nam je 19.125,51 EUR. S tim iznosom financiramo potrebe škole za podizanje kvalitete odgojno-obrazovnog rada ( učenje njemačkog jezika, klima, informatička oprema, kupnja frižidera, nastavna sredstva za održavanje izvannastavnih aktivnosti…).</w:t>
      </w:r>
    </w:p>
    <w:p w14:paraId="008FC3D1" w14:textId="00D38145" w:rsidR="00623E84" w:rsidRDefault="00623E84" w:rsidP="00623E84">
      <w:pPr>
        <w:jc w:val="both"/>
      </w:pPr>
      <w:r>
        <w:t xml:space="preserve">          </w:t>
      </w:r>
      <w:r>
        <w:tab/>
        <w:t xml:space="preserve">  U izvještajnom razdoblju od  Ministarstva znanosti i obrazovanja primili smo iznos od 23.873,46  EUR za financiranje prehrane učenika u osnovnim školama. Ministarstvo je sudjelovalo u sredstvima za kupnju higijenskih potrepština u iznosu od 270,00 EUR, za nabavu udžbenika u iznosu od 5.618,66 EUR</w:t>
      </w:r>
      <w:r w:rsidR="002D52BB">
        <w:t>, za nabavu lektira u iznosu od 309,90 EUR,</w:t>
      </w:r>
      <w:r>
        <w:t xml:space="preserve"> kao i školskoj shemi u iznosu od 22,91 EUR. Iz istog proračuna financirane su plaće i materijalna prava zaposlenika u iznosu od </w:t>
      </w:r>
      <w:r w:rsidR="002D52BB">
        <w:t>735.590,17</w:t>
      </w:r>
      <w:r>
        <w:t xml:space="preserve"> EUR.</w:t>
      </w:r>
    </w:p>
    <w:p w14:paraId="2657E7B8" w14:textId="249799E6" w:rsidR="00623E84" w:rsidRDefault="00623E84" w:rsidP="00623E84">
      <w:pPr>
        <w:ind w:firstLine="708"/>
        <w:jc w:val="both"/>
      </w:pPr>
      <w:r>
        <w:t xml:space="preserve">Iz projekta Inkluzija – korak bliže društvu bez prepreka 2023/2024  utrošeno je </w:t>
      </w:r>
      <w:r w:rsidR="002D52BB">
        <w:t>15.416,39</w:t>
      </w:r>
      <w:r>
        <w:t xml:space="preserve"> EUR a s njime se financira plaća pomoćnicima u nastavi za naše učenike. Dio sredstava iz projekta financira EU, dio Zadarska županija, a dio državni proračun.</w:t>
      </w:r>
    </w:p>
    <w:p w14:paraId="4F2C03EA" w14:textId="0E7B65D0" w:rsidR="002D52BB" w:rsidRDefault="002D52BB" w:rsidP="00623E84">
      <w:pPr>
        <w:ind w:firstLine="708"/>
        <w:jc w:val="both"/>
      </w:pPr>
      <w:r>
        <w:t>Iz  programa Međunarodni EU projekti – Erasmus utrošeno je 2.220,00 EUR kojim se financirao posjet učenika Njemačkoj</w:t>
      </w:r>
      <w:r w:rsidR="00FB0BEE">
        <w:t>. Projekt je financiran sredstvima EU.</w:t>
      </w:r>
    </w:p>
    <w:p w14:paraId="4DEA25BC" w14:textId="2EFD9031" w:rsidR="00623E84" w:rsidRDefault="00623E84" w:rsidP="00FB0BEE">
      <w:pPr>
        <w:jc w:val="both"/>
      </w:pPr>
      <w:r>
        <w:t xml:space="preserve"> </w:t>
      </w:r>
    </w:p>
    <w:p w14:paraId="2AB68C61" w14:textId="77777777" w:rsidR="00623E84" w:rsidRDefault="00623E84" w:rsidP="00623E84">
      <w:r>
        <w:t>VODITELJ RAČUNOVODSTVA:</w:t>
      </w:r>
    </w:p>
    <w:p w14:paraId="383436C3" w14:textId="77777777" w:rsidR="00623E84" w:rsidRDefault="00623E84" w:rsidP="00623E84">
      <w:r>
        <w:t>Marijana Šimičević</w:t>
      </w:r>
    </w:p>
    <w:p w14:paraId="0B7C01E8" w14:textId="77777777" w:rsidR="00543F7C" w:rsidRDefault="00543F7C"/>
    <w:sectPr w:rsidR="00543F7C" w:rsidSect="0062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4"/>
    <w:rsid w:val="000E3F69"/>
    <w:rsid w:val="00125D76"/>
    <w:rsid w:val="002D52BB"/>
    <w:rsid w:val="004A692D"/>
    <w:rsid w:val="00543F7C"/>
    <w:rsid w:val="00623E84"/>
    <w:rsid w:val="00641E35"/>
    <w:rsid w:val="007A2076"/>
    <w:rsid w:val="007B0000"/>
    <w:rsid w:val="008A7658"/>
    <w:rsid w:val="009A5819"/>
    <w:rsid w:val="009B7088"/>
    <w:rsid w:val="00AA6FD9"/>
    <w:rsid w:val="00C53550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9B61"/>
  <w15:chartTrackingRefBased/>
  <w15:docId w15:val="{07C116EF-B962-4EFE-A3E2-CED3EACE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8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3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3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3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3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3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3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3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3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3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2"/>
      <w:sz w:val="32"/>
      <w:szCs w:val="24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62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3E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3E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3E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3E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3E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3E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3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E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3E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3E8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3E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3E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3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Šimičević</dc:creator>
  <cp:keywords/>
  <dc:description/>
  <cp:lastModifiedBy>Marijana Šimičević</cp:lastModifiedBy>
  <cp:revision>5</cp:revision>
  <cp:lastPrinted>2025-03-21T11:38:00Z</cp:lastPrinted>
  <dcterms:created xsi:type="dcterms:W3CDTF">2025-03-21T11:16:00Z</dcterms:created>
  <dcterms:modified xsi:type="dcterms:W3CDTF">2025-03-27T12:37:00Z</dcterms:modified>
</cp:coreProperties>
</file>