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CF538" w14:textId="0E999D12" w:rsidR="00A668E6" w:rsidRPr="00601546" w:rsidRDefault="00A668E6" w:rsidP="00A23A84">
      <w:pPr>
        <w:jc w:val="center"/>
        <w:rPr>
          <w:b/>
          <w:bCs/>
          <w:sz w:val="24"/>
          <w:szCs w:val="24"/>
        </w:rPr>
      </w:pPr>
      <w:r w:rsidRPr="00601546">
        <w:rPr>
          <w:b/>
          <w:bCs/>
          <w:sz w:val="24"/>
          <w:szCs w:val="24"/>
        </w:rPr>
        <w:t>OBAVIJEST</w:t>
      </w:r>
      <w:r w:rsidR="00A23A84" w:rsidRPr="00601546">
        <w:rPr>
          <w:b/>
          <w:bCs/>
          <w:sz w:val="24"/>
          <w:szCs w:val="24"/>
        </w:rPr>
        <w:t>I</w:t>
      </w:r>
      <w:r w:rsidRPr="00601546">
        <w:rPr>
          <w:b/>
          <w:bCs/>
          <w:sz w:val="24"/>
          <w:szCs w:val="24"/>
        </w:rPr>
        <w:t xml:space="preserve"> ZA RODITELJE NA KRAJU NASTAVNE GODINE</w:t>
      </w:r>
    </w:p>
    <w:p w14:paraId="65206F87" w14:textId="28638ACD" w:rsidR="00A668E6" w:rsidRDefault="00A668E6"/>
    <w:p w14:paraId="0DD09E83" w14:textId="24E01289" w:rsidR="00A668E6" w:rsidRPr="00EE1F67" w:rsidRDefault="00A668E6">
      <w:pPr>
        <w:rPr>
          <w:b/>
          <w:bCs/>
        </w:rPr>
      </w:pPr>
      <w:r w:rsidRPr="00EE1F67">
        <w:rPr>
          <w:b/>
          <w:bCs/>
        </w:rPr>
        <w:t>IZBORNA NASTAVA</w:t>
      </w:r>
    </w:p>
    <w:p w14:paraId="5D13A117" w14:textId="1DA77778" w:rsidR="00EE1F67" w:rsidRPr="00EE1F67" w:rsidRDefault="00EE1F67" w:rsidP="001D2657">
      <w:pPr>
        <w:spacing w:line="276" w:lineRule="auto"/>
        <w:rPr>
          <w:u w:val="single"/>
        </w:rPr>
      </w:pPr>
      <w:r w:rsidRPr="00EE1F67">
        <w:rPr>
          <w:u w:val="single"/>
        </w:rPr>
        <w:t>Uključivanje u pohađanje nastave izbornih predmeta</w:t>
      </w:r>
    </w:p>
    <w:p w14:paraId="732710B0" w14:textId="013EB0DC" w:rsidR="00EE1F67" w:rsidRDefault="00A668E6" w:rsidP="001D2657">
      <w:pPr>
        <w:spacing w:line="276" w:lineRule="auto"/>
      </w:pPr>
      <w:r>
        <w:t>Učenik bira izborni predmet ili izborne predmete pri upisu u 1. razred ili najkasnije do 30. lipnja tekuće školske godine za iduću školsku godinu</w:t>
      </w:r>
      <w:r w:rsidR="00EE1F67">
        <w:t>.</w:t>
      </w:r>
    </w:p>
    <w:p w14:paraId="1FB5BEFF" w14:textId="2E118666" w:rsidR="00AF4FF9" w:rsidRDefault="00AF4FF9" w:rsidP="00F97412">
      <w:pPr>
        <w:pStyle w:val="Odlomakpopisa"/>
        <w:numPr>
          <w:ilvl w:val="0"/>
          <w:numId w:val="1"/>
        </w:numPr>
        <w:spacing w:line="276" w:lineRule="auto"/>
      </w:pPr>
      <w:r>
        <w:t xml:space="preserve">Učenici 1. razreda do 30. lipnja </w:t>
      </w:r>
      <w:r w:rsidR="00774012">
        <w:rPr>
          <w:u w:val="single"/>
        </w:rPr>
        <w:t>2026</w:t>
      </w:r>
      <w:r>
        <w:t xml:space="preserve">. godine se moraju izjasniti (roditelji će popuniti obrazac suglasnosti) za uključivanje u pohađanje nastave ranog učenja </w:t>
      </w:r>
      <w:r w:rsidRPr="00AF4FF9">
        <w:rPr>
          <w:b/>
          <w:bCs/>
        </w:rPr>
        <w:t>Njemačkog jezika</w:t>
      </w:r>
      <w:r w:rsidR="00B97E35">
        <w:t xml:space="preserve">, izborne nastave </w:t>
      </w:r>
      <w:r w:rsidR="00B97E35" w:rsidRPr="00B97E35">
        <w:rPr>
          <w:b/>
        </w:rPr>
        <w:t xml:space="preserve">Vjeronauka </w:t>
      </w:r>
      <w:r w:rsidR="00B97E35">
        <w:t xml:space="preserve">i izborne nastave </w:t>
      </w:r>
      <w:r w:rsidR="00B97E35" w:rsidRPr="00B97E35">
        <w:rPr>
          <w:b/>
        </w:rPr>
        <w:t>Informatike.</w:t>
      </w:r>
      <w:r>
        <w:t xml:space="preserve"> </w:t>
      </w:r>
    </w:p>
    <w:p w14:paraId="4333E4CA" w14:textId="57B7F02F" w:rsidR="00A668E6" w:rsidRPr="00774012" w:rsidRDefault="00EE1F67" w:rsidP="001D2657">
      <w:pPr>
        <w:pStyle w:val="Odlomakpopisa"/>
        <w:numPr>
          <w:ilvl w:val="0"/>
          <w:numId w:val="1"/>
        </w:numPr>
        <w:spacing w:line="276" w:lineRule="auto"/>
      </w:pPr>
      <w:r w:rsidRPr="00774012">
        <w:t xml:space="preserve">Učenici </w:t>
      </w:r>
      <w:r w:rsidRPr="00774012">
        <w:rPr>
          <w:b/>
          <w:bCs/>
        </w:rPr>
        <w:t>3. razreda</w:t>
      </w:r>
      <w:r w:rsidRPr="00774012">
        <w:t xml:space="preserve"> </w:t>
      </w:r>
      <w:r w:rsidR="00774012" w:rsidRPr="00774012">
        <w:rPr>
          <w:u w:val="single"/>
        </w:rPr>
        <w:t>do 30. lipnja 2026</w:t>
      </w:r>
      <w:r w:rsidRPr="00774012">
        <w:t xml:space="preserve">. godine se moraju izjasniti (roditelji će popuniti obrazac suglasnosti) za uključivanje u pohađanje izborne nastave iz </w:t>
      </w:r>
      <w:r w:rsidR="00AF4FF9" w:rsidRPr="00774012">
        <w:rPr>
          <w:b/>
          <w:bCs/>
        </w:rPr>
        <w:t xml:space="preserve">Njemačkog </w:t>
      </w:r>
      <w:r w:rsidRPr="00774012">
        <w:rPr>
          <w:b/>
          <w:bCs/>
        </w:rPr>
        <w:t>jezika</w:t>
      </w:r>
      <w:r w:rsidRPr="00774012">
        <w:t xml:space="preserve">. </w:t>
      </w:r>
      <w:r w:rsidR="00A668E6" w:rsidRPr="00774012">
        <w:t xml:space="preserve"> </w:t>
      </w:r>
    </w:p>
    <w:p w14:paraId="5756D7F1" w14:textId="1072F9BB" w:rsidR="00EE1F67" w:rsidRPr="00EE1F67" w:rsidRDefault="00EE1F67" w:rsidP="001D2657">
      <w:pPr>
        <w:pStyle w:val="Odlomakpopisa"/>
        <w:numPr>
          <w:ilvl w:val="0"/>
          <w:numId w:val="1"/>
        </w:numPr>
        <w:spacing w:line="276" w:lineRule="auto"/>
      </w:pPr>
      <w:r>
        <w:t xml:space="preserve">Učenici </w:t>
      </w:r>
      <w:r w:rsidRPr="00EE1F67">
        <w:rPr>
          <w:b/>
          <w:bCs/>
        </w:rPr>
        <w:t>6. razreda</w:t>
      </w:r>
      <w:r>
        <w:t xml:space="preserve"> </w:t>
      </w:r>
      <w:r w:rsidR="00774012">
        <w:rPr>
          <w:u w:val="single"/>
        </w:rPr>
        <w:t>do 30. lipnja 2026</w:t>
      </w:r>
      <w:r>
        <w:t xml:space="preserve">. godine se moraju izjasniti (roditelji će popuniti obrazac suglasnosti) za uključivanje u pohađanje izborne nastave iz </w:t>
      </w:r>
      <w:r w:rsidRPr="00EE1F67">
        <w:rPr>
          <w:b/>
          <w:bCs/>
        </w:rPr>
        <w:t>Informatike.</w:t>
      </w:r>
    </w:p>
    <w:p w14:paraId="3B3B1B89" w14:textId="0A69D783" w:rsidR="00EE1F67" w:rsidRDefault="00EE1F67" w:rsidP="001D2657">
      <w:pPr>
        <w:spacing w:line="276" w:lineRule="auto"/>
      </w:pPr>
    </w:p>
    <w:p w14:paraId="197D6308" w14:textId="6DC87417" w:rsidR="00EE1F67" w:rsidRPr="00211A77" w:rsidRDefault="00EE1F67" w:rsidP="001D2657">
      <w:pPr>
        <w:spacing w:line="276" w:lineRule="auto"/>
        <w:rPr>
          <w:u w:val="single"/>
        </w:rPr>
      </w:pPr>
      <w:r w:rsidRPr="00211A77">
        <w:rPr>
          <w:u w:val="single"/>
        </w:rPr>
        <w:t>Prestanak pohađanja nastave izbornih predmeta</w:t>
      </w:r>
    </w:p>
    <w:p w14:paraId="3E1A9B34" w14:textId="030DB585" w:rsidR="00EE1F67" w:rsidRDefault="00211A77" w:rsidP="001D2657">
      <w:pPr>
        <w:spacing w:line="276" w:lineRule="auto"/>
      </w:pPr>
      <w:r>
        <w:t>Predmeti koji se izv</w:t>
      </w:r>
      <w:r w:rsidR="00393EA3">
        <w:t>o</w:t>
      </w:r>
      <w:r>
        <w:t xml:space="preserve">de izborno obvezni su tijekom cijele školske godine za sve učenike koji se za njih opredijele. </w:t>
      </w:r>
    </w:p>
    <w:p w14:paraId="3CEA8631" w14:textId="0FFBF8DF" w:rsidR="00211A77" w:rsidRDefault="00211A77" w:rsidP="001D2657">
      <w:pPr>
        <w:spacing w:line="276" w:lineRule="auto"/>
      </w:pPr>
      <w:r>
        <w:t xml:space="preserve">Učenik može prestati pohađati nastavu izbornog predmeta </w:t>
      </w:r>
      <w:r w:rsidRPr="00211A77">
        <w:rPr>
          <w:b/>
          <w:bCs/>
        </w:rPr>
        <w:t>nakon pisanog zahtjeva roditelja</w:t>
      </w:r>
      <w:r>
        <w:t xml:space="preserve"> učenika koji se mora dostaviti Učiteljskom vijeću nakon završetka nastavne godine, a </w:t>
      </w:r>
      <w:r w:rsidRPr="00211A77">
        <w:rPr>
          <w:b/>
          <w:bCs/>
        </w:rPr>
        <w:t>najkasnije do 30. lipnja</w:t>
      </w:r>
      <w:r>
        <w:t xml:space="preserve"> tekuće školske godine za iduću školsku godinu. </w:t>
      </w:r>
    </w:p>
    <w:p w14:paraId="50874F4A" w14:textId="71F9A046" w:rsidR="00211A77" w:rsidRDefault="00211A77" w:rsidP="00EE1F67"/>
    <w:p w14:paraId="108687D5" w14:textId="44AB5C37" w:rsidR="00211A77" w:rsidRPr="00A23A84" w:rsidRDefault="00211A77" w:rsidP="00EE1F67">
      <w:pPr>
        <w:rPr>
          <w:b/>
          <w:bCs/>
        </w:rPr>
      </w:pPr>
      <w:r w:rsidRPr="00A23A84">
        <w:rPr>
          <w:b/>
          <w:bCs/>
        </w:rPr>
        <w:t>OCJEN</w:t>
      </w:r>
      <w:r w:rsidR="00195C75" w:rsidRPr="00A23A84">
        <w:rPr>
          <w:b/>
          <w:bCs/>
        </w:rPr>
        <w:t>E NA KRAJU NASTAVNE GODINE</w:t>
      </w:r>
    </w:p>
    <w:p w14:paraId="140DFBB0" w14:textId="0883F5A3" w:rsidR="00211A77" w:rsidRDefault="00211A77" w:rsidP="001D2657">
      <w:pPr>
        <w:spacing w:line="276" w:lineRule="auto"/>
        <w:jc w:val="both"/>
      </w:pPr>
      <w:r>
        <w:t>Uspjeh redovnih učenika prati se i ocjenjuje tijekom nastavne godine, a učenici se ocjenjuju iz svakog nastavnog predmeta i iz vladanja.</w:t>
      </w:r>
    </w:p>
    <w:p w14:paraId="49732763" w14:textId="1F4541A4" w:rsidR="00211A77" w:rsidRDefault="00646467" w:rsidP="001D2657">
      <w:pPr>
        <w:spacing w:line="276" w:lineRule="auto"/>
        <w:jc w:val="both"/>
        <w:rPr>
          <w:rFonts w:eastAsiaTheme="minorEastAsia" w:cstheme="minorHAnsi"/>
          <w:kern w:val="24"/>
        </w:rPr>
      </w:pPr>
      <w:r w:rsidRPr="00646467">
        <w:rPr>
          <w:rFonts w:eastAsiaTheme="minorEastAsia" w:cstheme="minorHAnsi"/>
          <w:kern w:val="24"/>
        </w:rPr>
        <w:t xml:space="preserve">Na osnovi </w:t>
      </w:r>
      <w:r w:rsidRPr="00646467">
        <w:rPr>
          <w:rFonts w:eastAsiaTheme="minorEastAsia" w:cstheme="minorHAnsi"/>
          <w:b/>
          <w:bCs/>
          <w:kern w:val="24"/>
        </w:rPr>
        <w:t>praćenja i vrednovanja</w:t>
      </w:r>
      <w:r w:rsidRPr="00646467">
        <w:rPr>
          <w:rFonts w:eastAsiaTheme="minorEastAsia" w:cstheme="minorHAnsi"/>
          <w:kern w:val="24"/>
        </w:rPr>
        <w:t xml:space="preserve"> tijekom nastavne godine zaključnu ocjenu </w:t>
      </w:r>
      <w:r w:rsidRPr="00646467">
        <w:rPr>
          <w:rFonts w:eastAsiaTheme="minorEastAsia" w:cstheme="minorHAnsi"/>
          <w:b/>
          <w:bCs/>
          <w:kern w:val="24"/>
        </w:rPr>
        <w:t>iz nastavnog</w:t>
      </w:r>
      <w:r w:rsidRPr="00646467">
        <w:rPr>
          <w:rFonts w:eastAsiaTheme="minorEastAsia" w:cstheme="minorHAnsi"/>
          <w:kern w:val="24"/>
        </w:rPr>
        <w:t xml:space="preserve"> </w:t>
      </w:r>
      <w:r w:rsidRPr="00646467">
        <w:rPr>
          <w:rFonts w:eastAsiaTheme="minorEastAsia" w:cstheme="minorHAnsi"/>
          <w:b/>
          <w:bCs/>
          <w:kern w:val="24"/>
        </w:rPr>
        <w:t>predmeta</w:t>
      </w:r>
      <w:r w:rsidRPr="00646467">
        <w:rPr>
          <w:rFonts w:eastAsiaTheme="minorEastAsia" w:cstheme="minorHAnsi"/>
          <w:kern w:val="24"/>
        </w:rPr>
        <w:t xml:space="preserve"> utvrđuje </w:t>
      </w:r>
      <w:r w:rsidRPr="00646467">
        <w:rPr>
          <w:rFonts w:eastAsiaTheme="minorEastAsia" w:cstheme="minorHAnsi"/>
          <w:b/>
          <w:bCs/>
          <w:kern w:val="24"/>
        </w:rPr>
        <w:t>učitelj</w:t>
      </w:r>
      <w:r w:rsidRPr="00646467">
        <w:rPr>
          <w:rFonts w:eastAsiaTheme="minorEastAsia" w:cstheme="minorHAnsi"/>
          <w:kern w:val="24"/>
        </w:rPr>
        <w:t xml:space="preserve">, odnosno nastavnik nastavnog predmeta, a </w:t>
      </w:r>
      <w:r w:rsidRPr="00646467">
        <w:rPr>
          <w:rFonts w:eastAsiaTheme="minorEastAsia" w:cstheme="minorHAnsi"/>
          <w:b/>
          <w:bCs/>
          <w:kern w:val="24"/>
        </w:rPr>
        <w:t>ocjenu iz vladanja</w:t>
      </w:r>
      <w:r w:rsidRPr="00646467">
        <w:rPr>
          <w:rFonts w:eastAsiaTheme="minorEastAsia" w:cstheme="minorHAnsi"/>
          <w:kern w:val="24"/>
        </w:rPr>
        <w:t xml:space="preserve"> </w:t>
      </w:r>
      <w:r w:rsidRPr="00646467">
        <w:rPr>
          <w:rFonts w:eastAsiaTheme="minorEastAsia" w:cstheme="minorHAnsi"/>
          <w:b/>
          <w:bCs/>
          <w:kern w:val="24"/>
        </w:rPr>
        <w:t>razredno vijeće</w:t>
      </w:r>
      <w:r w:rsidRPr="00646467">
        <w:rPr>
          <w:rFonts w:eastAsiaTheme="minorEastAsia" w:cstheme="minorHAnsi"/>
          <w:kern w:val="24"/>
        </w:rPr>
        <w:t xml:space="preserve"> na prijedlog razrednika</w:t>
      </w:r>
      <w:r>
        <w:rPr>
          <w:rFonts w:eastAsiaTheme="minorEastAsia" w:cstheme="minorHAnsi"/>
          <w:kern w:val="24"/>
        </w:rPr>
        <w:t>.</w:t>
      </w:r>
    </w:p>
    <w:p w14:paraId="467CE086" w14:textId="49A1BADA" w:rsidR="00646467" w:rsidRPr="00646467" w:rsidRDefault="00646467" w:rsidP="001D2657">
      <w:pPr>
        <w:spacing w:after="120" w:line="276" w:lineRule="auto"/>
        <w:contextualSpacing/>
        <w:jc w:val="both"/>
        <w:rPr>
          <w:rFonts w:eastAsia="Times New Roman" w:cstheme="minorHAnsi"/>
          <w:lang w:eastAsia="hr-HR"/>
        </w:rPr>
      </w:pPr>
      <w:r w:rsidRPr="00646467">
        <w:rPr>
          <w:rFonts w:eastAsiaTheme="minorEastAsia" w:cstheme="minorHAnsi"/>
          <w:kern w:val="24"/>
          <w:lang w:eastAsia="hr-HR"/>
        </w:rPr>
        <w:t>Zaključna je ocjena iz nastavnog predmeta izraz postignute razine učenikovih kompetencija ostvarenosti odgojno-obrazovnih ishoda u nastavnome predmetu/području i rezultat ukupnoga procesa vrednovanja tijekom nastavne godine, a izvodi se temeljem elemenata vrednovanja.</w:t>
      </w:r>
    </w:p>
    <w:p w14:paraId="3EF3EA20" w14:textId="2F8BCEFD" w:rsidR="00646467" w:rsidRDefault="00646467" w:rsidP="001D2657">
      <w:pPr>
        <w:spacing w:line="276" w:lineRule="auto"/>
        <w:jc w:val="both"/>
        <w:rPr>
          <w:rFonts w:cstheme="minorHAnsi"/>
        </w:rPr>
      </w:pPr>
    </w:p>
    <w:p w14:paraId="2B817610" w14:textId="77777777" w:rsidR="00646467" w:rsidRPr="00646467" w:rsidRDefault="00646467" w:rsidP="001D2657">
      <w:pPr>
        <w:spacing w:after="120" w:line="276" w:lineRule="auto"/>
        <w:contextualSpacing/>
        <w:jc w:val="both"/>
        <w:rPr>
          <w:rFonts w:eastAsia="Times New Roman" w:cstheme="minorHAnsi"/>
          <w:lang w:eastAsia="hr-HR"/>
        </w:rPr>
      </w:pPr>
      <w:r w:rsidRPr="00646467">
        <w:rPr>
          <w:rFonts w:eastAsiaTheme="minorEastAsia" w:cstheme="minorHAnsi"/>
          <w:kern w:val="24"/>
          <w:lang w:eastAsia="hr-HR"/>
        </w:rPr>
        <w:t>Učenik ili roditelj koji nije zadovoljan zaključenom ocjenom iz pojedinog nastavnog predmeta ima pravo u roku od dva dana od završetka nastavne godine podnijeti zahtjev učiteljskom vijeću radi polaganja ispita pred povjerenstvom.</w:t>
      </w:r>
    </w:p>
    <w:p w14:paraId="2190818D" w14:textId="70FF2FCE" w:rsidR="00646467" w:rsidRPr="00646467" w:rsidRDefault="00646467" w:rsidP="001D2657">
      <w:pPr>
        <w:spacing w:line="276" w:lineRule="auto"/>
        <w:jc w:val="both"/>
        <w:rPr>
          <w:rFonts w:cstheme="minorHAnsi"/>
        </w:rPr>
      </w:pPr>
    </w:p>
    <w:p w14:paraId="1F399275" w14:textId="77777777" w:rsidR="00646467" w:rsidRPr="00646467" w:rsidRDefault="00646467" w:rsidP="001D2657">
      <w:pPr>
        <w:spacing w:after="120" w:line="276" w:lineRule="auto"/>
        <w:contextualSpacing/>
        <w:jc w:val="both"/>
        <w:rPr>
          <w:rFonts w:eastAsia="Times New Roman" w:cstheme="minorHAnsi"/>
          <w:lang w:eastAsia="hr-HR"/>
        </w:rPr>
      </w:pPr>
      <w:r w:rsidRPr="00646467">
        <w:rPr>
          <w:rFonts w:eastAsiaTheme="minorEastAsia" w:cstheme="minorHAnsi"/>
          <w:kern w:val="24"/>
          <w:lang w:eastAsia="hr-HR"/>
        </w:rPr>
        <w:t>Polaganje ispita pred povjerenstvom provodi se u roku od dva dana od dana podnošenja zahtjeva.</w:t>
      </w:r>
    </w:p>
    <w:p w14:paraId="08D9EE38" w14:textId="3E93C4E4" w:rsidR="00646467" w:rsidRDefault="00646467" w:rsidP="001D2657">
      <w:pPr>
        <w:spacing w:line="276" w:lineRule="auto"/>
        <w:jc w:val="both"/>
        <w:rPr>
          <w:rFonts w:cstheme="minorHAnsi"/>
        </w:rPr>
      </w:pPr>
    </w:p>
    <w:p w14:paraId="45F54016" w14:textId="2E2304B1" w:rsidR="00646467" w:rsidRDefault="00646467" w:rsidP="001D2657">
      <w:pPr>
        <w:spacing w:line="276" w:lineRule="auto"/>
        <w:jc w:val="both"/>
        <w:rPr>
          <w:rFonts w:eastAsiaTheme="minorEastAsia" w:cstheme="minorHAnsi"/>
          <w:kern w:val="24"/>
        </w:rPr>
      </w:pPr>
      <w:r w:rsidRPr="00195C75">
        <w:rPr>
          <w:rFonts w:eastAsiaTheme="minorEastAsia" w:cstheme="minorHAnsi"/>
          <w:kern w:val="24"/>
        </w:rPr>
        <w:lastRenderedPageBreak/>
        <w:t>Učenik ili roditelj koji nije zadovoljan ocjenom iz vladanja može u roku od dva dana od završetka nastavne godine podnijeti zahtjev učiteljskom vijeću radi preispitivanja ocjene. Odluka o ocjeni iz vladanja učiteljskog vijeća je konačna.</w:t>
      </w:r>
    </w:p>
    <w:p w14:paraId="1077C395" w14:textId="5D96F754" w:rsidR="00195C75" w:rsidRDefault="00195C75" w:rsidP="001D2657">
      <w:pPr>
        <w:spacing w:line="276" w:lineRule="auto"/>
        <w:rPr>
          <w:rFonts w:eastAsiaTheme="minorEastAsia" w:cstheme="minorHAnsi"/>
          <w:kern w:val="24"/>
        </w:rPr>
      </w:pPr>
    </w:p>
    <w:p w14:paraId="2BB616C7" w14:textId="1267123D" w:rsidR="00195C75" w:rsidRDefault="00195C75" w:rsidP="001D2657">
      <w:pPr>
        <w:spacing w:after="120" w:line="276" w:lineRule="auto"/>
        <w:contextualSpacing/>
        <w:rPr>
          <w:rFonts w:eastAsiaTheme="minorEastAsia" w:cstheme="minorHAnsi"/>
          <w:kern w:val="24"/>
          <w:lang w:eastAsia="hr-HR"/>
        </w:rPr>
      </w:pPr>
      <w:r w:rsidRPr="00195C75">
        <w:rPr>
          <w:rFonts w:eastAsiaTheme="minorEastAsia" w:cstheme="minorHAnsi"/>
          <w:kern w:val="24"/>
          <w:lang w:eastAsia="hr-HR"/>
        </w:rPr>
        <w:t>Za učenika koji na kraju nastavne godine ima ocjenu nedovoljan (1) iz najviše dva nastavna predmeta, škola je dužna organizirati pomoć u učenju i nadoknađivanju znanja kroz dopunski nastavni rad koji je učenik dužan pohađati.</w:t>
      </w:r>
    </w:p>
    <w:p w14:paraId="17336336" w14:textId="7CFD89F6" w:rsidR="00195C75" w:rsidRDefault="00195C75" w:rsidP="001D2657">
      <w:pPr>
        <w:spacing w:after="120" w:line="276" w:lineRule="auto"/>
        <w:contextualSpacing/>
        <w:rPr>
          <w:rFonts w:eastAsiaTheme="minorEastAsia" w:cstheme="minorHAnsi"/>
          <w:kern w:val="24"/>
          <w:lang w:eastAsia="hr-HR"/>
        </w:rPr>
      </w:pPr>
    </w:p>
    <w:p w14:paraId="25A2965C" w14:textId="696F01CA" w:rsidR="00195C75" w:rsidRDefault="00195C75" w:rsidP="00195C75">
      <w:pPr>
        <w:spacing w:after="120" w:line="264" w:lineRule="auto"/>
        <w:contextualSpacing/>
        <w:rPr>
          <w:rFonts w:eastAsiaTheme="minorEastAsia" w:cstheme="minorHAnsi"/>
          <w:kern w:val="24"/>
          <w:lang w:eastAsia="hr-HR"/>
        </w:rPr>
      </w:pPr>
    </w:p>
    <w:p w14:paraId="62A48F54" w14:textId="6144A581" w:rsidR="00195C75" w:rsidRPr="00A23A84" w:rsidRDefault="00195C75" w:rsidP="00195C75">
      <w:pPr>
        <w:spacing w:after="120" w:line="264" w:lineRule="auto"/>
        <w:contextualSpacing/>
        <w:rPr>
          <w:rFonts w:eastAsiaTheme="minorEastAsia" w:cstheme="minorHAnsi"/>
          <w:b/>
          <w:bCs/>
          <w:kern w:val="24"/>
          <w:lang w:eastAsia="hr-HR"/>
        </w:rPr>
      </w:pPr>
      <w:r w:rsidRPr="00A23A84">
        <w:rPr>
          <w:rFonts w:eastAsiaTheme="minorEastAsia" w:cstheme="minorHAnsi"/>
          <w:b/>
          <w:bCs/>
          <w:kern w:val="24"/>
          <w:lang w:eastAsia="hr-HR"/>
        </w:rPr>
        <w:t>UDŽBENICI</w:t>
      </w:r>
      <w:r w:rsidR="00A23A84">
        <w:rPr>
          <w:rFonts w:eastAsiaTheme="minorEastAsia" w:cstheme="minorHAnsi"/>
          <w:b/>
          <w:bCs/>
          <w:kern w:val="24"/>
          <w:lang w:eastAsia="hr-HR"/>
        </w:rPr>
        <w:t xml:space="preserve"> I DRUGI OBRAZOVNI MATERIJALI</w:t>
      </w:r>
    </w:p>
    <w:p w14:paraId="04D3ED66" w14:textId="637FA821" w:rsidR="00195C75" w:rsidRDefault="00195C75" w:rsidP="00195C75">
      <w:pPr>
        <w:spacing w:after="120" w:line="264" w:lineRule="auto"/>
        <w:contextualSpacing/>
        <w:rPr>
          <w:rFonts w:eastAsiaTheme="minorEastAsia" w:cstheme="minorHAnsi"/>
          <w:kern w:val="24"/>
          <w:lang w:eastAsia="hr-HR"/>
        </w:rPr>
      </w:pPr>
    </w:p>
    <w:p w14:paraId="4DC709D8" w14:textId="77777777" w:rsidR="00C1602A" w:rsidRPr="00C1602A" w:rsidRDefault="00C1602A" w:rsidP="001D2657">
      <w:pPr>
        <w:spacing w:after="0" w:line="276" w:lineRule="auto"/>
        <w:contextualSpacing/>
        <w:jc w:val="both"/>
        <w:rPr>
          <w:rFonts w:eastAsia="Times New Roman" w:cstheme="minorHAnsi"/>
          <w:color w:val="262626"/>
          <w:lang w:eastAsia="hr-HR"/>
        </w:rPr>
      </w:pPr>
      <w:r w:rsidRPr="00C1602A">
        <w:rPr>
          <w:rFonts w:eastAsiaTheme="minorEastAsia" w:cstheme="minorHAnsi"/>
          <w:color w:val="000000" w:themeColor="text1"/>
          <w:kern w:val="24"/>
          <w:lang w:eastAsia="hr-HR"/>
        </w:rPr>
        <w:t>Roditelji učenika su prilikom preuzimanja na početku školske godine potpisali izjavu da su preuzeli udžbenike te da će ih na kraju nastavne godine, odnosno prije isteka nastavne godine u slučaju preseljenja učenika u drugu školu, vratiti u uporabnom stanju.</w:t>
      </w:r>
    </w:p>
    <w:p w14:paraId="3361F7A5" w14:textId="6BBB61BA" w:rsidR="00C1602A" w:rsidRDefault="00C1602A" w:rsidP="001D2657">
      <w:pPr>
        <w:spacing w:after="120" w:line="276" w:lineRule="auto"/>
        <w:contextualSpacing/>
        <w:jc w:val="both"/>
        <w:rPr>
          <w:rFonts w:eastAsiaTheme="minorEastAsia" w:cstheme="minorHAnsi"/>
          <w:kern w:val="24"/>
          <w:lang w:eastAsia="hr-HR"/>
        </w:rPr>
      </w:pPr>
    </w:p>
    <w:p w14:paraId="01FBE54F" w14:textId="10199E9C" w:rsidR="00C1602A" w:rsidRPr="00C1602A" w:rsidRDefault="00C1602A" w:rsidP="001D2657">
      <w:pPr>
        <w:pStyle w:val="StandardWeb"/>
        <w:spacing w:before="180" w:beforeAutospacing="0" w:after="0" w:afterAutospacing="0" w:line="276" w:lineRule="auto"/>
        <w:jc w:val="both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r w:rsidRPr="00C1602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Ako učenici izgube ili zbog nepažljivog postupanja onemoguće ponovno korištenje udžbenika predviđenih za višegodišnje korištenje, dužni su nadoknaditi štetu u iznosu od 50% kataloške cijene udžbenika. Sredstva koja škola na ovaj način dobije predstavljaju namjenski prihod i mogu se iskoristiti za naknadni dokup udžbenika, ako za to postoji potreba, ili se krajem tekuće godine vraćaju u Državni proračun.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(</w:t>
      </w:r>
      <w:r w:rsidRPr="00C1602A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Neki su udžbenici oštećeni zbog višegodišnjeg korištenja, a ne</w:t>
      </w:r>
      <w:r w:rsidR="001D2657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 zbog</w:t>
      </w:r>
      <w:r w:rsidRPr="00C1602A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 nepažnje učenika, što će se uzeti u obzir te se neće od učenika tražiti nadoknada štete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.)</w:t>
      </w:r>
    </w:p>
    <w:p w14:paraId="0EA0FB6F" w14:textId="48EA3CB5" w:rsidR="00C1602A" w:rsidRDefault="00C1602A" w:rsidP="001D2657">
      <w:pPr>
        <w:spacing w:after="120" w:line="276" w:lineRule="auto"/>
        <w:contextualSpacing/>
        <w:jc w:val="both"/>
        <w:rPr>
          <w:rFonts w:eastAsiaTheme="minorEastAsia" w:cstheme="minorHAnsi"/>
          <w:kern w:val="24"/>
          <w:lang w:eastAsia="hr-HR"/>
        </w:rPr>
      </w:pPr>
    </w:p>
    <w:p w14:paraId="74584BC4" w14:textId="44E5A4CC" w:rsidR="00C1602A" w:rsidRDefault="00C1602A" w:rsidP="001D2657">
      <w:pPr>
        <w:pStyle w:val="StandardWeb"/>
        <w:spacing w:before="180" w:beforeAutospacing="0" w:after="0" w:afterAutospacing="0" w:line="276" w:lineRule="auto"/>
        <w:jc w:val="both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r w:rsidRPr="00C1602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Učenik koji ne vrati udžbenike koje je zadužio prethodne školske godine, odnosno ne nadoknadi štetu, neće moći zadužiti udžbenike za novu školsku godinu.</w:t>
      </w:r>
    </w:p>
    <w:p w14:paraId="38EFF070" w14:textId="48C52F5C" w:rsidR="00C1602A" w:rsidRPr="00E04397" w:rsidRDefault="00C1602A" w:rsidP="001D2657">
      <w:pPr>
        <w:pStyle w:val="StandardWeb"/>
        <w:spacing w:before="18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04397">
        <w:rPr>
          <w:rFonts w:asciiTheme="minorHAnsi" w:eastAsiaTheme="minorEastAsia" w:hAnsiTheme="minorHAnsi" w:cstheme="minorHAnsi"/>
          <w:b/>
          <w:color w:val="000000" w:themeColor="text1"/>
          <w:kern w:val="24"/>
          <w:sz w:val="22"/>
          <w:szCs w:val="22"/>
          <w:u w:val="single"/>
        </w:rPr>
        <w:t>Vraćanje udžbenika</w:t>
      </w:r>
    </w:p>
    <w:p w14:paraId="5D27C54B" w14:textId="6E34C711" w:rsidR="00C1602A" w:rsidRDefault="003841DE" w:rsidP="001D2657">
      <w:pPr>
        <w:spacing w:after="120" w:line="276" w:lineRule="auto"/>
        <w:contextualSpacing/>
        <w:rPr>
          <w:rFonts w:eastAsiaTheme="minorEastAsia" w:cstheme="minorHAnsi"/>
          <w:kern w:val="24"/>
          <w:lang w:eastAsia="hr-HR"/>
        </w:rPr>
      </w:pPr>
      <w:r>
        <w:rPr>
          <w:rFonts w:eastAsiaTheme="minorEastAsia" w:cstheme="minorHAnsi"/>
          <w:kern w:val="24"/>
          <w:lang w:eastAsia="hr-HR"/>
        </w:rPr>
        <w:t>Na kraju nastavne godine 202</w:t>
      </w:r>
      <w:r w:rsidR="00774012">
        <w:rPr>
          <w:rFonts w:eastAsiaTheme="minorEastAsia" w:cstheme="minorHAnsi"/>
          <w:kern w:val="24"/>
          <w:lang w:eastAsia="hr-HR"/>
        </w:rPr>
        <w:t>5</w:t>
      </w:r>
      <w:r>
        <w:rPr>
          <w:rFonts w:eastAsiaTheme="minorEastAsia" w:cstheme="minorHAnsi"/>
          <w:kern w:val="24"/>
          <w:lang w:eastAsia="hr-HR"/>
        </w:rPr>
        <w:t>./202</w:t>
      </w:r>
      <w:r w:rsidR="00774012">
        <w:rPr>
          <w:rFonts w:eastAsiaTheme="minorEastAsia" w:cstheme="minorHAnsi"/>
          <w:kern w:val="24"/>
          <w:lang w:eastAsia="hr-HR"/>
        </w:rPr>
        <w:t>6</w:t>
      </w:r>
      <w:r w:rsidR="002F5937">
        <w:rPr>
          <w:rFonts w:eastAsiaTheme="minorEastAsia" w:cstheme="minorHAnsi"/>
          <w:kern w:val="24"/>
          <w:lang w:eastAsia="hr-HR"/>
        </w:rPr>
        <w:t>. vraćaju se udžbenici:</w:t>
      </w:r>
    </w:p>
    <w:p w14:paraId="025BFE7E" w14:textId="7486BECD" w:rsidR="002F5937" w:rsidRDefault="00C857A7" w:rsidP="001D2657">
      <w:pPr>
        <w:pStyle w:val="Odlomakpopisa"/>
        <w:numPr>
          <w:ilvl w:val="0"/>
          <w:numId w:val="7"/>
        </w:numPr>
        <w:spacing w:after="120" w:line="276" w:lineRule="auto"/>
        <w:rPr>
          <w:rFonts w:eastAsiaTheme="minorEastAsia" w:cstheme="minorHAnsi"/>
          <w:kern w:val="24"/>
          <w:lang w:eastAsia="hr-HR"/>
        </w:rPr>
      </w:pPr>
      <w:r>
        <w:rPr>
          <w:rFonts w:eastAsiaTheme="minorEastAsia" w:cstheme="minorHAnsi"/>
          <w:kern w:val="24"/>
          <w:lang w:eastAsia="hr-HR"/>
        </w:rPr>
        <w:t>r</w:t>
      </w:r>
      <w:r w:rsidR="002F5937">
        <w:rPr>
          <w:rFonts w:eastAsiaTheme="minorEastAsia" w:cstheme="minorHAnsi"/>
          <w:kern w:val="24"/>
          <w:lang w:eastAsia="hr-HR"/>
        </w:rPr>
        <w:t>azred – udžbenik iz Vjeronauka</w:t>
      </w:r>
      <w:r w:rsidR="00CA3C20">
        <w:rPr>
          <w:rFonts w:eastAsiaTheme="minorEastAsia" w:cstheme="minorHAnsi"/>
          <w:kern w:val="24"/>
          <w:lang w:eastAsia="hr-HR"/>
        </w:rPr>
        <w:t xml:space="preserve"> i Glazbene kulture</w:t>
      </w:r>
    </w:p>
    <w:p w14:paraId="51FF938F" w14:textId="77777777" w:rsidR="00CA3C20" w:rsidRDefault="00C857A7" w:rsidP="00CA3C20">
      <w:pPr>
        <w:pStyle w:val="Odlomakpopisa"/>
        <w:numPr>
          <w:ilvl w:val="0"/>
          <w:numId w:val="7"/>
        </w:numPr>
        <w:spacing w:after="120" w:line="276" w:lineRule="auto"/>
        <w:rPr>
          <w:rFonts w:eastAsiaTheme="minorEastAsia" w:cstheme="minorHAnsi"/>
          <w:kern w:val="24"/>
          <w:lang w:eastAsia="hr-HR"/>
        </w:rPr>
      </w:pPr>
      <w:r>
        <w:rPr>
          <w:rFonts w:eastAsiaTheme="minorEastAsia" w:cstheme="minorHAnsi"/>
          <w:kern w:val="24"/>
          <w:lang w:eastAsia="hr-HR"/>
        </w:rPr>
        <w:t>r</w:t>
      </w:r>
      <w:r w:rsidR="002F5937">
        <w:rPr>
          <w:rFonts w:eastAsiaTheme="minorEastAsia" w:cstheme="minorHAnsi"/>
          <w:kern w:val="24"/>
          <w:lang w:eastAsia="hr-HR"/>
        </w:rPr>
        <w:t>azred – udžbenik iz Vjeronauka</w:t>
      </w:r>
      <w:r w:rsidR="00CA3C20">
        <w:rPr>
          <w:rFonts w:eastAsiaTheme="minorEastAsia" w:cstheme="minorHAnsi"/>
          <w:kern w:val="24"/>
          <w:lang w:eastAsia="hr-HR"/>
        </w:rPr>
        <w:t xml:space="preserve"> i Glazbene kulture</w:t>
      </w:r>
    </w:p>
    <w:p w14:paraId="58AA3BF1" w14:textId="77777777" w:rsidR="00CA3C20" w:rsidRDefault="00C857A7" w:rsidP="00CA3C20">
      <w:pPr>
        <w:pStyle w:val="Odlomakpopisa"/>
        <w:numPr>
          <w:ilvl w:val="0"/>
          <w:numId w:val="7"/>
        </w:numPr>
        <w:spacing w:after="120" w:line="276" w:lineRule="auto"/>
        <w:rPr>
          <w:rFonts w:eastAsiaTheme="minorEastAsia" w:cstheme="minorHAnsi"/>
          <w:kern w:val="24"/>
          <w:lang w:eastAsia="hr-HR"/>
        </w:rPr>
      </w:pPr>
      <w:r>
        <w:rPr>
          <w:rFonts w:eastAsiaTheme="minorEastAsia" w:cstheme="minorHAnsi"/>
          <w:kern w:val="24"/>
          <w:lang w:eastAsia="hr-HR"/>
        </w:rPr>
        <w:t>r</w:t>
      </w:r>
      <w:r w:rsidR="002F5937">
        <w:rPr>
          <w:rFonts w:eastAsiaTheme="minorEastAsia" w:cstheme="minorHAnsi"/>
          <w:kern w:val="24"/>
          <w:lang w:eastAsia="hr-HR"/>
        </w:rPr>
        <w:t>azred – udžbenik iz Vjeronauka</w:t>
      </w:r>
      <w:r w:rsidR="00CA3C20">
        <w:rPr>
          <w:rFonts w:eastAsiaTheme="minorEastAsia" w:cstheme="minorHAnsi"/>
          <w:kern w:val="24"/>
          <w:lang w:eastAsia="hr-HR"/>
        </w:rPr>
        <w:t xml:space="preserve"> i Glazbene kulture</w:t>
      </w:r>
    </w:p>
    <w:p w14:paraId="4EB885D0" w14:textId="77777777" w:rsidR="00CA3C20" w:rsidRDefault="00C857A7" w:rsidP="00CA3C20">
      <w:pPr>
        <w:pStyle w:val="Odlomakpopisa"/>
        <w:numPr>
          <w:ilvl w:val="0"/>
          <w:numId w:val="7"/>
        </w:numPr>
        <w:spacing w:after="120" w:line="276" w:lineRule="auto"/>
        <w:rPr>
          <w:rFonts w:eastAsiaTheme="minorEastAsia" w:cstheme="minorHAnsi"/>
          <w:kern w:val="24"/>
          <w:lang w:eastAsia="hr-HR"/>
        </w:rPr>
      </w:pPr>
      <w:r>
        <w:rPr>
          <w:rFonts w:eastAsiaTheme="minorEastAsia" w:cstheme="minorHAnsi"/>
          <w:kern w:val="24"/>
          <w:lang w:eastAsia="hr-HR"/>
        </w:rPr>
        <w:t>r</w:t>
      </w:r>
      <w:r w:rsidR="002F5937">
        <w:rPr>
          <w:rFonts w:eastAsiaTheme="minorEastAsia" w:cstheme="minorHAnsi"/>
          <w:kern w:val="24"/>
          <w:lang w:eastAsia="hr-HR"/>
        </w:rPr>
        <w:t>azred – udžbenik iz Vjeronauka</w:t>
      </w:r>
      <w:r w:rsidR="00CA3C20">
        <w:rPr>
          <w:rFonts w:eastAsiaTheme="minorEastAsia" w:cstheme="minorHAnsi"/>
          <w:kern w:val="24"/>
          <w:lang w:eastAsia="hr-HR"/>
        </w:rPr>
        <w:t xml:space="preserve"> i Glazbene kulture</w:t>
      </w:r>
    </w:p>
    <w:p w14:paraId="561E02B3" w14:textId="192D4171" w:rsidR="002F5937" w:rsidRDefault="00C857A7" w:rsidP="001D2657">
      <w:pPr>
        <w:pStyle w:val="Odlomakpopisa"/>
        <w:numPr>
          <w:ilvl w:val="0"/>
          <w:numId w:val="7"/>
        </w:numPr>
        <w:spacing w:after="120" w:line="276" w:lineRule="auto"/>
        <w:rPr>
          <w:rFonts w:eastAsiaTheme="minorEastAsia" w:cstheme="minorHAnsi"/>
          <w:kern w:val="24"/>
          <w:lang w:eastAsia="hr-HR"/>
        </w:rPr>
      </w:pPr>
      <w:r>
        <w:rPr>
          <w:rFonts w:eastAsiaTheme="minorEastAsia" w:cstheme="minorHAnsi"/>
          <w:kern w:val="24"/>
          <w:lang w:eastAsia="hr-HR"/>
        </w:rPr>
        <w:t>r</w:t>
      </w:r>
      <w:r w:rsidR="002F5937">
        <w:rPr>
          <w:rFonts w:eastAsiaTheme="minorEastAsia" w:cstheme="minorHAnsi"/>
          <w:kern w:val="24"/>
          <w:lang w:eastAsia="hr-HR"/>
        </w:rPr>
        <w:t>azred – vraćaju se svi udžbenici osim udžbe</w:t>
      </w:r>
      <w:r w:rsidR="00AF4FF9">
        <w:rPr>
          <w:rFonts w:eastAsiaTheme="minorEastAsia" w:cstheme="minorHAnsi"/>
          <w:kern w:val="24"/>
          <w:lang w:eastAsia="hr-HR"/>
        </w:rPr>
        <w:t xml:space="preserve">nika iz Engleskog i Njemačkog </w:t>
      </w:r>
      <w:r w:rsidR="002F5937">
        <w:rPr>
          <w:rFonts w:eastAsiaTheme="minorEastAsia" w:cstheme="minorHAnsi"/>
          <w:kern w:val="24"/>
          <w:lang w:eastAsia="hr-HR"/>
        </w:rPr>
        <w:t>jezika</w:t>
      </w:r>
    </w:p>
    <w:p w14:paraId="6499A50C" w14:textId="788C8515" w:rsidR="002F5937" w:rsidRDefault="00C857A7" w:rsidP="001D2657">
      <w:pPr>
        <w:pStyle w:val="Odlomakpopisa"/>
        <w:numPr>
          <w:ilvl w:val="0"/>
          <w:numId w:val="7"/>
        </w:numPr>
        <w:spacing w:after="120" w:line="276" w:lineRule="auto"/>
        <w:rPr>
          <w:rFonts w:eastAsiaTheme="minorEastAsia" w:cstheme="minorHAnsi"/>
          <w:kern w:val="24"/>
          <w:lang w:eastAsia="hr-HR"/>
        </w:rPr>
      </w:pPr>
      <w:r>
        <w:rPr>
          <w:rFonts w:eastAsiaTheme="minorEastAsia" w:cstheme="minorHAnsi"/>
          <w:kern w:val="24"/>
          <w:lang w:eastAsia="hr-HR"/>
        </w:rPr>
        <w:t>r</w:t>
      </w:r>
      <w:r w:rsidR="002F5937">
        <w:rPr>
          <w:rFonts w:eastAsiaTheme="minorEastAsia" w:cstheme="minorHAnsi"/>
          <w:kern w:val="24"/>
          <w:lang w:eastAsia="hr-HR"/>
        </w:rPr>
        <w:t>azred – vraćaju se svi udžbenici osim udžb</w:t>
      </w:r>
      <w:r w:rsidR="00AF4FF9">
        <w:rPr>
          <w:rFonts w:eastAsiaTheme="minorEastAsia" w:cstheme="minorHAnsi"/>
          <w:kern w:val="24"/>
          <w:lang w:eastAsia="hr-HR"/>
        </w:rPr>
        <w:t>enika iz Engleskog i Njemačkog</w:t>
      </w:r>
      <w:r w:rsidR="002F5937">
        <w:rPr>
          <w:rFonts w:eastAsiaTheme="minorEastAsia" w:cstheme="minorHAnsi"/>
          <w:kern w:val="24"/>
          <w:lang w:eastAsia="hr-HR"/>
        </w:rPr>
        <w:t xml:space="preserve"> jezika</w:t>
      </w:r>
    </w:p>
    <w:p w14:paraId="2818238D" w14:textId="0776C377" w:rsidR="002F5937" w:rsidRDefault="00C857A7" w:rsidP="001D2657">
      <w:pPr>
        <w:pStyle w:val="Odlomakpopisa"/>
        <w:numPr>
          <w:ilvl w:val="0"/>
          <w:numId w:val="7"/>
        </w:numPr>
        <w:spacing w:after="120" w:line="276" w:lineRule="auto"/>
        <w:rPr>
          <w:rFonts w:eastAsiaTheme="minorEastAsia" w:cstheme="minorHAnsi"/>
          <w:kern w:val="24"/>
          <w:lang w:eastAsia="hr-HR"/>
        </w:rPr>
      </w:pPr>
      <w:r>
        <w:rPr>
          <w:rFonts w:eastAsiaTheme="minorEastAsia" w:cstheme="minorHAnsi"/>
          <w:kern w:val="24"/>
          <w:lang w:eastAsia="hr-HR"/>
        </w:rPr>
        <w:t>r</w:t>
      </w:r>
      <w:r w:rsidR="002F5937">
        <w:rPr>
          <w:rFonts w:eastAsiaTheme="minorEastAsia" w:cstheme="minorHAnsi"/>
          <w:kern w:val="24"/>
          <w:lang w:eastAsia="hr-HR"/>
        </w:rPr>
        <w:t>azred – vraćaju se svi udžbenici osim u</w:t>
      </w:r>
      <w:r w:rsidR="00AF4FF9">
        <w:rPr>
          <w:rFonts w:eastAsiaTheme="minorEastAsia" w:cstheme="minorHAnsi"/>
          <w:kern w:val="24"/>
          <w:lang w:eastAsia="hr-HR"/>
        </w:rPr>
        <w:t>džbenika iz Engleskog i Njemač</w:t>
      </w:r>
      <w:r w:rsidR="002F5937">
        <w:rPr>
          <w:rFonts w:eastAsiaTheme="minorEastAsia" w:cstheme="minorHAnsi"/>
          <w:kern w:val="24"/>
          <w:lang w:eastAsia="hr-HR"/>
        </w:rPr>
        <w:t>kog jezika</w:t>
      </w:r>
    </w:p>
    <w:p w14:paraId="441FEA43" w14:textId="08A27E52" w:rsidR="002F5937" w:rsidRDefault="00C857A7" w:rsidP="001D2657">
      <w:pPr>
        <w:pStyle w:val="Odlomakpopisa"/>
        <w:numPr>
          <w:ilvl w:val="0"/>
          <w:numId w:val="7"/>
        </w:numPr>
        <w:spacing w:after="120" w:line="276" w:lineRule="auto"/>
        <w:rPr>
          <w:rFonts w:eastAsiaTheme="minorEastAsia" w:cstheme="minorHAnsi"/>
          <w:kern w:val="24"/>
          <w:lang w:eastAsia="hr-HR"/>
        </w:rPr>
      </w:pPr>
      <w:r>
        <w:rPr>
          <w:rFonts w:eastAsiaTheme="minorEastAsia" w:cstheme="minorHAnsi"/>
          <w:kern w:val="24"/>
          <w:lang w:eastAsia="hr-HR"/>
        </w:rPr>
        <w:t>r</w:t>
      </w:r>
      <w:r w:rsidR="002F5937">
        <w:rPr>
          <w:rFonts w:eastAsiaTheme="minorEastAsia" w:cstheme="minorHAnsi"/>
          <w:kern w:val="24"/>
          <w:lang w:eastAsia="hr-HR"/>
        </w:rPr>
        <w:t>azred – vraćaju se svi udžbenici osim u</w:t>
      </w:r>
      <w:r w:rsidR="00AF4FF9">
        <w:rPr>
          <w:rFonts w:eastAsiaTheme="minorEastAsia" w:cstheme="minorHAnsi"/>
          <w:kern w:val="24"/>
          <w:lang w:eastAsia="hr-HR"/>
        </w:rPr>
        <w:t>džbenika iz Engleskog i Njemačkog</w:t>
      </w:r>
      <w:r w:rsidR="006420A6">
        <w:rPr>
          <w:rFonts w:eastAsiaTheme="minorEastAsia" w:cstheme="minorHAnsi"/>
          <w:kern w:val="24"/>
          <w:lang w:eastAsia="hr-HR"/>
        </w:rPr>
        <w:t xml:space="preserve"> </w:t>
      </w:r>
      <w:r w:rsidR="004C592C">
        <w:rPr>
          <w:rFonts w:eastAsiaTheme="minorEastAsia" w:cstheme="minorHAnsi"/>
          <w:kern w:val="24"/>
          <w:lang w:eastAsia="hr-HR"/>
        </w:rPr>
        <w:t>jezika</w:t>
      </w:r>
    </w:p>
    <w:p w14:paraId="025ACE41" w14:textId="0CD23365" w:rsidR="00766936" w:rsidRPr="00E04397" w:rsidRDefault="00766936" w:rsidP="006420A6">
      <w:pPr>
        <w:spacing w:after="120" w:line="276" w:lineRule="auto"/>
        <w:ind w:firstLine="360"/>
        <w:rPr>
          <w:rFonts w:eastAsiaTheme="minorEastAsia" w:cstheme="minorHAnsi"/>
          <w:b/>
          <w:kern w:val="24"/>
          <w:u w:val="single"/>
          <w:lang w:eastAsia="hr-HR"/>
        </w:rPr>
      </w:pPr>
      <w:r w:rsidRPr="00E04397">
        <w:rPr>
          <w:rFonts w:eastAsiaTheme="minorEastAsia" w:cstheme="minorHAnsi"/>
          <w:b/>
          <w:kern w:val="24"/>
          <w:u w:val="single"/>
          <w:lang w:eastAsia="hr-HR"/>
        </w:rPr>
        <w:t>Drugi obrazovni materijali (radne bilj</w:t>
      </w:r>
      <w:r w:rsidR="00E04397">
        <w:rPr>
          <w:rFonts w:eastAsiaTheme="minorEastAsia" w:cstheme="minorHAnsi"/>
          <w:b/>
          <w:kern w:val="24"/>
          <w:u w:val="single"/>
          <w:lang w:eastAsia="hr-HR"/>
        </w:rPr>
        <w:t>ežnice, mape, nastavni listići…</w:t>
      </w:r>
    </w:p>
    <w:p w14:paraId="0A4F5554" w14:textId="5A4946F5" w:rsidR="000660C6" w:rsidRPr="000660C6" w:rsidRDefault="000660C6" w:rsidP="001D2657">
      <w:pPr>
        <w:spacing w:after="120" w:line="276" w:lineRule="auto"/>
        <w:rPr>
          <w:rFonts w:eastAsiaTheme="minorEastAsia" w:cstheme="minorHAnsi"/>
          <w:kern w:val="24"/>
          <w:u w:val="single"/>
          <w:lang w:eastAsia="hr-HR"/>
        </w:rPr>
      </w:pPr>
      <w:r w:rsidRPr="000660C6">
        <w:rPr>
          <w:rFonts w:cstheme="minorHAnsi"/>
          <w:bCs/>
          <w:color w:val="000000"/>
          <w:shd w:val="clear" w:color="auto" w:fill="FFFFFF"/>
        </w:rPr>
        <w:t xml:space="preserve">Općina </w:t>
      </w:r>
      <w:proofErr w:type="spellStart"/>
      <w:r w:rsidRPr="000660C6">
        <w:rPr>
          <w:rFonts w:cstheme="minorHAnsi"/>
          <w:bCs/>
          <w:color w:val="000000"/>
          <w:shd w:val="clear" w:color="auto" w:fill="FFFFFF"/>
        </w:rPr>
        <w:t>Starigrad</w:t>
      </w:r>
      <w:proofErr w:type="spellEnd"/>
      <w:r w:rsidRPr="000660C6">
        <w:rPr>
          <w:rFonts w:cstheme="minorHAnsi"/>
          <w:bCs/>
          <w:color w:val="000000"/>
          <w:shd w:val="clear" w:color="auto" w:fill="FFFFFF"/>
        </w:rPr>
        <w:t xml:space="preserve">, </w:t>
      </w:r>
      <w:proofErr w:type="spellStart"/>
      <w:r w:rsidRPr="000660C6">
        <w:rPr>
          <w:rFonts w:cstheme="minorHAnsi"/>
          <w:bCs/>
          <w:color w:val="000000"/>
          <w:shd w:val="clear" w:color="auto" w:fill="FFFFFF"/>
        </w:rPr>
        <w:t>Starigrad</w:t>
      </w:r>
      <w:proofErr w:type="spellEnd"/>
      <w:r w:rsidRPr="000660C6">
        <w:rPr>
          <w:rFonts w:cstheme="minorHAnsi"/>
          <w:bCs/>
          <w:color w:val="000000"/>
          <w:shd w:val="clear" w:color="auto" w:fill="FFFFFF"/>
        </w:rPr>
        <w:t xml:space="preserve"> Paklenica će, s ciljem p</w:t>
      </w:r>
      <w:r>
        <w:rPr>
          <w:rFonts w:cstheme="minorHAnsi"/>
          <w:bCs/>
          <w:color w:val="000000"/>
          <w:shd w:val="clear" w:color="auto" w:fill="FFFFFF"/>
        </w:rPr>
        <w:t>otpore standardu roditelja i sljedeće</w:t>
      </w:r>
      <w:r w:rsidRPr="000660C6">
        <w:rPr>
          <w:rFonts w:cstheme="minorHAnsi"/>
          <w:bCs/>
          <w:color w:val="000000"/>
          <w:shd w:val="clear" w:color="auto" w:fill="FFFFFF"/>
        </w:rPr>
        <w:t xml:space="preserve"> školske godine učenicima Osnovne škole </w:t>
      </w:r>
      <w:proofErr w:type="spellStart"/>
      <w:r w:rsidRPr="000660C6">
        <w:rPr>
          <w:rFonts w:cstheme="minorHAnsi"/>
          <w:bCs/>
          <w:color w:val="000000"/>
          <w:shd w:val="clear" w:color="auto" w:fill="FFFFFF"/>
        </w:rPr>
        <w:t>Starigrad</w:t>
      </w:r>
      <w:proofErr w:type="spellEnd"/>
      <w:r w:rsidRPr="000660C6">
        <w:rPr>
          <w:rFonts w:cstheme="minorHAnsi"/>
          <w:bCs/>
          <w:color w:val="000000"/>
          <w:shd w:val="clear" w:color="auto" w:fill="FFFFFF"/>
        </w:rPr>
        <w:t xml:space="preserve"> osigurati sredstva za nabavu DRUGIH OBRAZOVNIH MATERIJALA. Njih će nabavljati Škola, a učenici će ih dobiti prvoga dana nastave.</w:t>
      </w:r>
    </w:p>
    <w:p w14:paraId="2815218C" w14:textId="6A9C7AD0" w:rsidR="00766936" w:rsidRDefault="00766936" w:rsidP="001D2657">
      <w:pPr>
        <w:spacing w:after="120" w:line="276" w:lineRule="auto"/>
        <w:rPr>
          <w:rFonts w:eastAsiaTheme="minorEastAsia" w:cstheme="minorHAnsi"/>
          <w:kern w:val="24"/>
          <w:lang w:eastAsia="hr-HR"/>
        </w:rPr>
      </w:pPr>
      <w:r w:rsidRPr="000660C6">
        <w:rPr>
          <w:rFonts w:eastAsiaTheme="minorEastAsia" w:cstheme="minorHAnsi"/>
          <w:kern w:val="24"/>
          <w:lang w:eastAsia="hr-HR"/>
        </w:rPr>
        <w:t xml:space="preserve">Škola će do 15. srpnja na svojim stranicama objaviti koje obrazovne </w:t>
      </w:r>
      <w:r w:rsidR="000660C6">
        <w:rPr>
          <w:rFonts w:eastAsiaTheme="minorEastAsia" w:cstheme="minorHAnsi"/>
          <w:kern w:val="24"/>
          <w:lang w:eastAsia="hr-HR"/>
        </w:rPr>
        <w:t>materijale su učitelji izabrali.</w:t>
      </w:r>
      <w:r w:rsidR="00393EA3" w:rsidRPr="000660C6">
        <w:rPr>
          <w:rFonts w:eastAsiaTheme="minorEastAsia" w:cstheme="minorHAnsi"/>
          <w:kern w:val="24"/>
          <w:lang w:eastAsia="hr-HR"/>
        </w:rPr>
        <w:t xml:space="preserve"> </w:t>
      </w:r>
    </w:p>
    <w:p w14:paraId="10205ADA" w14:textId="444A1624" w:rsidR="00901BEC" w:rsidRDefault="00901BEC" w:rsidP="001D2657">
      <w:pPr>
        <w:spacing w:after="120" w:line="276" w:lineRule="auto"/>
        <w:rPr>
          <w:rFonts w:eastAsiaTheme="minorEastAsia" w:cstheme="minorHAnsi"/>
          <w:kern w:val="24"/>
          <w:lang w:eastAsia="hr-HR"/>
        </w:rPr>
      </w:pPr>
    </w:p>
    <w:p w14:paraId="69403EB7" w14:textId="77777777" w:rsidR="00901BEC" w:rsidRPr="000660C6" w:rsidRDefault="00901BEC" w:rsidP="001D2657">
      <w:pPr>
        <w:spacing w:after="120" w:line="276" w:lineRule="auto"/>
        <w:rPr>
          <w:rFonts w:eastAsiaTheme="minorEastAsia" w:cstheme="minorHAnsi"/>
          <w:kern w:val="24"/>
          <w:lang w:eastAsia="hr-HR"/>
        </w:rPr>
      </w:pPr>
    </w:p>
    <w:p w14:paraId="63CE9195" w14:textId="427C2484" w:rsidR="00901BEC" w:rsidRDefault="00901BEC" w:rsidP="00901BE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1"/>
          <w:szCs w:val="21"/>
          <w:u w:val="single"/>
          <w:bdr w:val="none" w:sz="0" w:space="0" w:color="auto" w:frame="1"/>
          <w:lang w:eastAsia="hr-HR"/>
        </w:rPr>
      </w:pPr>
      <w:r w:rsidRPr="00901BEC">
        <w:rPr>
          <w:rFonts w:ascii="Arial" w:eastAsia="Times New Roman" w:hAnsi="Arial" w:cs="Arial"/>
          <w:b/>
          <w:bCs/>
          <w:sz w:val="21"/>
          <w:szCs w:val="21"/>
          <w:u w:val="single"/>
          <w:bdr w:val="none" w:sz="0" w:space="0" w:color="auto" w:frame="1"/>
          <w:lang w:eastAsia="hr-HR"/>
        </w:rPr>
        <w:t>PODJELA SVJEDODŽBI</w:t>
      </w:r>
    </w:p>
    <w:p w14:paraId="2F91B100" w14:textId="77777777" w:rsidR="000C3865" w:rsidRPr="00901BEC" w:rsidRDefault="000C3865" w:rsidP="00901BE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</w:p>
    <w:p w14:paraId="06B3FD37" w14:textId="4780F6B2" w:rsidR="00901BEC" w:rsidRPr="00901BEC" w:rsidRDefault="00901BEC" w:rsidP="00901BE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  <w:r w:rsidRPr="00901BEC">
        <w:rPr>
          <w:rFonts w:ascii="Arial" w:eastAsia="Times New Roman" w:hAnsi="Arial" w:cs="Arial"/>
          <w:b/>
          <w:bCs/>
          <w:sz w:val="21"/>
          <w:szCs w:val="21"/>
          <w:u w:val="single"/>
          <w:bdr w:val="none" w:sz="0" w:space="0" w:color="auto" w:frame="1"/>
          <w:lang w:eastAsia="hr-HR"/>
        </w:rPr>
        <w:t>18. lipnja 2026. godine</w:t>
      </w:r>
    </w:p>
    <w:p w14:paraId="4205D2AA" w14:textId="3984F07E" w:rsidR="00901BEC" w:rsidRPr="00901BEC" w:rsidRDefault="00901BEC" w:rsidP="00901BEC">
      <w:pPr>
        <w:numPr>
          <w:ilvl w:val="0"/>
          <w:numId w:val="8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  <w:r w:rsidRPr="00901BEC">
        <w:rPr>
          <w:rFonts w:ascii="Arial" w:eastAsia="Times New Roman" w:hAnsi="Arial" w:cs="Arial"/>
          <w:sz w:val="21"/>
          <w:szCs w:val="21"/>
          <w:lang w:eastAsia="hr-HR"/>
        </w:rPr>
        <w:t>9  sati za učenike 8. razreda</w:t>
      </w:r>
    </w:p>
    <w:p w14:paraId="3C0AE5D8" w14:textId="77777777" w:rsidR="00901BEC" w:rsidRPr="00901BEC" w:rsidRDefault="00901BEC" w:rsidP="00901BEC">
      <w:pPr>
        <w:spacing w:after="0" w:line="390" w:lineRule="atLeast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</w:p>
    <w:p w14:paraId="746F999F" w14:textId="6EFAE1E8" w:rsidR="00901BEC" w:rsidRPr="00901BEC" w:rsidRDefault="00901BEC" w:rsidP="00901BE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  <w:r w:rsidRPr="00901BEC">
        <w:rPr>
          <w:rFonts w:ascii="Arial" w:eastAsia="Times New Roman" w:hAnsi="Arial" w:cs="Arial"/>
          <w:b/>
          <w:bCs/>
          <w:sz w:val="21"/>
          <w:szCs w:val="21"/>
          <w:u w:val="single"/>
          <w:bdr w:val="none" w:sz="0" w:space="0" w:color="auto" w:frame="1"/>
          <w:lang w:eastAsia="hr-HR"/>
        </w:rPr>
        <w:t>25. lipnja 2026</w:t>
      </w:r>
      <w:r w:rsidRPr="00901BEC">
        <w:rPr>
          <w:rFonts w:ascii="Arial" w:eastAsia="Times New Roman" w:hAnsi="Arial" w:cs="Arial"/>
          <w:sz w:val="21"/>
          <w:szCs w:val="21"/>
          <w:lang w:eastAsia="hr-HR"/>
        </w:rPr>
        <w:t>. godine</w:t>
      </w:r>
    </w:p>
    <w:p w14:paraId="78656F1B" w14:textId="77777777" w:rsidR="00901BEC" w:rsidRPr="00901BEC" w:rsidRDefault="00901BEC" w:rsidP="00901BEC">
      <w:pPr>
        <w:numPr>
          <w:ilvl w:val="0"/>
          <w:numId w:val="9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  <w:r w:rsidRPr="00901BEC">
        <w:rPr>
          <w:rFonts w:ascii="Arial" w:eastAsia="Times New Roman" w:hAnsi="Arial" w:cs="Arial"/>
          <w:sz w:val="21"/>
          <w:szCs w:val="21"/>
          <w:lang w:eastAsia="hr-HR"/>
        </w:rPr>
        <w:t xml:space="preserve">8 sati za učenike od 5. do 7. razreda i Područni odjel </w:t>
      </w:r>
      <w:proofErr w:type="spellStart"/>
      <w:r w:rsidRPr="00901BEC">
        <w:rPr>
          <w:rFonts w:ascii="Arial" w:eastAsia="Times New Roman" w:hAnsi="Arial" w:cs="Arial"/>
          <w:sz w:val="21"/>
          <w:szCs w:val="21"/>
          <w:lang w:eastAsia="hr-HR"/>
        </w:rPr>
        <w:t>Tribanj</w:t>
      </w:r>
      <w:proofErr w:type="spellEnd"/>
      <w:r w:rsidRPr="00901BEC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proofErr w:type="spellStart"/>
      <w:r w:rsidRPr="00901BEC">
        <w:rPr>
          <w:rFonts w:ascii="Arial" w:eastAsia="Times New Roman" w:hAnsi="Arial" w:cs="Arial"/>
          <w:sz w:val="21"/>
          <w:szCs w:val="21"/>
          <w:lang w:eastAsia="hr-HR"/>
        </w:rPr>
        <w:t>Kruščica</w:t>
      </w:r>
      <w:proofErr w:type="spellEnd"/>
    </w:p>
    <w:p w14:paraId="666452DF" w14:textId="034006B3" w:rsidR="00901BEC" w:rsidRDefault="00901BEC" w:rsidP="00901BEC">
      <w:pPr>
        <w:numPr>
          <w:ilvl w:val="0"/>
          <w:numId w:val="9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  <w:r w:rsidRPr="00901BEC">
        <w:rPr>
          <w:rFonts w:ascii="Arial" w:eastAsia="Times New Roman" w:hAnsi="Arial" w:cs="Arial"/>
          <w:sz w:val="21"/>
          <w:szCs w:val="21"/>
          <w:lang w:eastAsia="hr-HR"/>
        </w:rPr>
        <w:t>9 sati za učenike od 1. do 4. razreda</w:t>
      </w:r>
    </w:p>
    <w:p w14:paraId="4A4DAF42" w14:textId="77777777" w:rsidR="000C3865" w:rsidRPr="00901BEC" w:rsidRDefault="000C3865" w:rsidP="000C3865">
      <w:pPr>
        <w:spacing w:after="0" w:line="390" w:lineRule="atLeast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</w:p>
    <w:p w14:paraId="31CC1CCA" w14:textId="21495398" w:rsidR="00901BEC" w:rsidRDefault="00901BEC" w:rsidP="00901BE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1"/>
          <w:szCs w:val="21"/>
          <w:u w:val="single"/>
          <w:bdr w:val="none" w:sz="0" w:space="0" w:color="auto" w:frame="1"/>
          <w:lang w:eastAsia="hr-HR"/>
        </w:rPr>
      </w:pPr>
      <w:r w:rsidRPr="00901BEC">
        <w:rPr>
          <w:rFonts w:ascii="Arial" w:eastAsia="Times New Roman" w:hAnsi="Arial" w:cs="Arial"/>
          <w:b/>
          <w:bCs/>
          <w:sz w:val="21"/>
          <w:szCs w:val="21"/>
          <w:u w:val="single"/>
          <w:bdr w:val="none" w:sz="0" w:space="0" w:color="auto" w:frame="1"/>
          <w:lang w:eastAsia="hr-HR"/>
        </w:rPr>
        <w:t>PRIJEVOZ</w:t>
      </w:r>
    </w:p>
    <w:p w14:paraId="1518A5D2" w14:textId="77777777" w:rsidR="000C3865" w:rsidRPr="00901BEC" w:rsidRDefault="000C3865" w:rsidP="00901BE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</w:p>
    <w:p w14:paraId="7E793ACF" w14:textId="2CD236F1" w:rsidR="00901BEC" w:rsidRDefault="00901BEC" w:rsidP="00901BE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sz w:val="21"/>
          <w:szCs w:val="21"/>
          <w:bdr w:val="none" w:sz="0" w:space="0" w:color="auto" w:frame="1"/>
          <w:lang w:eastAsia="hr-HR"/>
        </w:rPr>
      </w:pPr>
      <w:r w:rsidRPr="00901BEC">
        <w:rPr>
          <w:rFonts w:ascii="Arial" w:eastAsia="Times New Roman" w:hAnsi="Arial" w:cs="Arial"/>
          <w:b/>
          <w:bCs/>
          <w:i/>
          <w:iCs/>
          <w:sz w:val="21"/>
          <w:szCs w:val="21"/>
          <w:bdr w:val="none" w:sz="0" w:space="0" w:color="auto" w:frame="1"/>
          <w:lang w:eastAsia="hr-HR"/>
        </w:rPr>
        <w:t>Za učenike od 5. do 7. razreda 25. lipnja 202</w:t>
      </w:r>
      <w:r>
        <w:rPr>
          <w:rFonts w:ascii="Arial" w:eastAsia="Times New Roman" w:hAnsi="Arial" w:cs="Arial"/>
          <w:b/>
          <w:bCs/>
          <w:i/>
          <w:iCs/>
          <w:sz w:val="21"/>
          <w:szCs w:val="21"/>
          <w:bdr w:val="none" w:sz="0" w:space="0" w:color="auto" w:frame="1"/>
          <w:lang w:eastAsia="hr-HR"/>
        </w:rPr>
        <w:t>6</w:t>
      </w:r>
      <w:r w:rsidRPr="00901BEC">
        <w:rPr>
          <w:rFonts w:ascii="Arial" w:eastAsia="Times New Roman" w:hAnsi="Arial" w:cs="Arial"/>
          <w:b/>
          <w:bCs/>
          <w:i/>
          <w:iCs/>
          <w:sz w:val="21"/>
          <w:szCs w:val="21"/>
          <w:bdr w:val="none" w:sz="0" w:space="0" w:color="auto" w:frame="1"/>
          <w:lang w:eastAsia="hr-HR"/>
        </w:rPr>
        <w:t>.</w:t>
      </w:r>
      <w:r w:rsidR="000C3865">
        <w:rPr>
          <w:rFonts w:ascii="Arial" w:eastAsia="Times New Roman" w:hAnsi="Arial" w:cs="Arial"/>
          <w:b/>
          <w:bCs/>
          <w:i/>
          <w:iCs/>
          <w:sz w:val="21"/>
          <w:szCs w:val="21"/>
          <w:bdr w:val="none" w:sz="0" w:space="0" w:color="auto" w:frame="1"/>
          <w:lang w:eastAsia="hr-HR"/>
        </w:rPr>
        <w:t xml:space="preserve"> godine</w:t>
      </w:r>
    </w:p>
    <w:p w14:paraId="647AAB9E" w14:textId="77777777" w:rsidR="000C3865" w:rsidRPr="00901BEC" w:rsidRDefault="000C3865" w:rsidP="00901BE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</w:p>
    <w:p w14:paraId="0BD217B4" w14:textId="77777777" w:rsidR="00901BEC" w:rsidRPr="00901BEC" w:rsidRDefault="00901BEC" w:rsidP="00901BE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  <w:r w:rsidRPr="00901BEC">
        <w:rPr>
          <w:rFonts w:ascii="Arial" w:eastAsia="Times New Roman" w:hAnsi="Arial" w:cs="Arial"/>
          <w:sz w:val="21"/>
          <w:szCs w:val="21"/>
          <w:lang w:eastAsia="hr-HR"/>
        </w:rPr>
        <w:t>7:15 sati              MARIJA MAGDALENA</w:t>
      </w:r>
    </w:p>
    <w:p w14:paraId="15E41BA6" w14:textId="77777777" w:rsidR="00901BEC" w:rsidRPr="00901BEC" w:rsidRDefault="00901BEC" w:rsidP="00901BE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  <w:r w:rsidRPr="00901BEC">
        <w:rPr>
          <w:rFonts w:ascii="Arial" w:eastAsia="Times New Roman" w:hAnsi="Arial" w:cs="Arial"/>
          <w:sz w:val="21"/>
          <w:szCs w:val="21"/>
          <w:lang w:eastAsia="hr-HR"/>
        </w:rPr>
        <w:t>​7:30 sati              KRAPIĆI</w:t>
      </w:r>
    </w:p>
    <w:p w14:paraId="6B057F2D" w14:textId="30875A70" w:rsidR="00901BEC" w:rsidRDefault="00901BEC" w:rsidP="00901BE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  <w:r w:rsidRPr="00901BEC">
        <w:rPr>
          <w:rFonts w:ascii="Arial" w:eastAsia="Times New Roman" w:hAnsi="Arial" w:cs="Arial"/>
          <w:sz w:val="21"/>
          <w:szCs w:val="21"/>
          <w:lang w:eastAsia="hr-HR"/>
        </w:rPr>
        <w:t>7:45 sati              SELINE</w:t>
      </w:r>
    </w:p>
    <w:p w14:paraId="53A537D4" w14:textId="77777777" w:rsidR="00901BEC" w:rsidRPr="00901BEC" w:rsidRDefault="00901BEC" w:rsidP="00901BE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</w:p>
    <w:p w14:paraId="4CECD350" w14:textId="6BF696CF" w:rsidR="00901BEC" w:rsidRPr="00901BEC" w:rsidRDefault="00901BEC" w:rsidP="00901BE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  <w:r w:rsidRPr="00901BEC">
        <w:rPr>
          <w:rFonts w:ascii="Arial" w:eastAsia="Times New Roman" w:hAnsi="Arial" w:cs="Arial"/>
          <w:b/>
          <w:bCs/>
          <w:i/>
          <w:iCs/>
          <w:sz w:val="21"/>
          <w:szCs w:val="21"/>
          <w:bdr w:val="none" w:sz="0" w:space="0" w:color="auto" w:frame="1"/>
          <w:lang w:eastAsia="hr-HR"/>
        </w:rPr>
        <w:t>Za učenike od 1. do 4. razreda 25.lipnja 2026.</w:t>
      </w:r>
      <w:r w:rsidR="000C3865">
        <w:rPr>
          <w:rFonts w:ascii="Arial" w:eastAsia="Times New Roman" w:hAnsi="Arial" w:cs="Arial"/>
          <w:b/>
          <w:bCs/>
          <w:i/>
          <w:iCs/>
          <w:sz w:val="21"/>
          <w:szCs w:val="21"/>
          <w:bdr w:val="none" w:sz="0" w:space="0" w:color="auto" w:frame="1"/>
          <w:lang w:eastAsia="hr-HR"/>
        </w:rPr>
        <w:t xml:space="preserve"> godine</w:t>
      </w:r>
    </w:p>
    <w:p w14:paraId="3473888B" w14:textId="77777777" w:rsidR="00901BEC" w:rsidRPr="00901BEC" w:rsidRDefault="00901BEC" w:rsidP="00901BE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  <w:r w:rsidRPr="00901BEC">
        <w:rPr>
          <w:rFonts w:ascii="Arial" w:eastAsia="Times New Roman" w:hAnsi="Arial" w:cs="Arial"/>
          <w:sz w:val="21"/>
          <w:szCs w:val="21"/>
          <w:lang w:eastAsia="hr-HR"/>
        </w:rPr>
        <w:t>8:35 sati              SELINE</w:t>
      </w:r>
    </w:p>
    <w:p w14:paraId="4F4A063A" w14:textId="51A21B6F" w:rsidR="00901BEC" w:rsidRDefault="00901BEC" w:rsidP="00901BE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  <w:r w:rsidRPr="00901BEC">
        <w:rPr>
          <w:rFonts w:ascii="Arial" w:eastAsia="Times New Roman" w:hAnsi="Arial" w:cs="Arial"/>
          <w:sz w:val="21"/>
          <w:szCs w:val="21"/>
          <w:lang w:eastAsia="hr-HR"/>
        </w:rPr>
        <w:t>8:50 sati              KRAPIĆI</w:t>
      </w:r>
    </w:p>
    <w:p w14:paraId="530344E8" w14:textId="77777777" w:rsidR="00901BEC" w:rsidRPr="00901BEC" w:rsidRDefault="00901BEC" w:rsidP="00901BE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</w:p>
    <w:p w14:paraId="65DDAEB8" w14:textId="77777777" w:rsidR="00901BEC" w:rsidRPr="00C25B9E" w:rsidRDefault="00901BEC" w:rsidP="00901BE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C25B9E">
        <w:rPr>
          <w:rFonts w:ascii="Arial" w:eastAsia="Times New Roman" w:hAnsi="Arial" w:cs="Arial"/>
          <w:bCs/>
          <w:i/>
          <w:iCs/>
          <w:sz w:val="24"/>
          <w:szCs w:val="24"/>
          <w:bdr w:val="none" w:sz="0" w:space="0" w:color="auto" w:frame="1"/>
          <w:lang w:eastAsia="hr-HR"/>
        </w:rPr>
        <w:t>Svim učenicima želim ugodne  ljetne dane i odmor od školskih obveza!</w:t>
      </w:r>
    </w:p>
    <w:p w14:paraId="0484A5E9" w14:textId="77777777" w:rsidR="00901BEC" w:rsidRPr="00C25B9E" w:rsidRDefault="00901BEC" w:rsidP="00901BE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C25B9E">
        <w:rPr>
          <w:rFonts w:ascii="Arial" w:eastAsia="Times New Roman" w:hAnsi="Arial" w:cs="Arial"/>
          <w:bCs/>
          <w:i/>
          <w:iCs/>
          <w:sz w:val="24"/>
          <w:szCs w:val="24"/>
          <w:bdr w:val="none" w:sz="0" w:space="0" w:color="auto" w:frame="1"/>
          <w:lang w:eastAsia="hr-HR"/>
        </w:rPr>
        <w:t>Vama, ro</w:t>
      </w:r>
      <w:bookmarkStart w:id="0" w:name="_GoBack"/>
      <w:bookmarkEnd w:id="0"/>
      <w:r w:rsidRPr="00C25B9E">
        <w:rPr>
          <w:rFonts w:ascii="Arial" w:eastAsia="Times New Roman" w:hAnsi="Arial" w:cs="Arial"/>
          <w:bCs/>
          <w:i/>
          <w:iCs/>
          <w:sz w:val="24"/>
          <w:szCs w:val="24"/>
          <w:bdr w:val="none" w:sz="0" w:space="0" w:color="auto" w:frame="1"/>
          <w:lang w:eastAsia="hr-HR"/>
        </w:rPr>
        <w:t>ditelji, zahvaljujem na podršci, strpljenju, razumijevanju i suradnji.</w:t>
      </w:r>
    </w:p>
    <w:sectPr w:rsidR="00901BEC" w:rsidRPr="00C25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704D"/>
    <w:multiLevelType w:val="hybridMultilevel"/>
    <w:tmpl w:val="11380ADE"/>
    <w:lvl w:ilvl="0" w:tplc="4AF4E10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A76FB7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F0C558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5888F8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26D91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B20E5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C46E77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DE8F5B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22CE3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9343C5A"/>
    <w:multiLevelType w:val="hybridMultilevel"/>
    <w:tmpl w:val="2FE48A56"/>
    <w:lvl w:ilvl="0" w:tplc="E9969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5370E"/>
    <w:multiLevelType w:val="hybridMultilevel"/>
    <w:tmpl w:val="902C740C"/>
    <w:lvl w:ilvl="0" w:tplc="861ED2F6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BDF0290E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4086C588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AA809FB6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B64C3892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897CF60E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0E2CF15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50CE703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8E90CB04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3" w15:restartNumberingAfterBreak="0">
    <w:nsid w:val="15906ED9"/>
    <w:multiLevelType w:val="hybridMultilevel"/>
    <w:tmpl w:val="7A98A3BC"/>
    <w:lvl w:ilvl="0" w:tplc="04103CB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5403C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A96DEA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B23D9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A6C3D6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F702ED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724193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82492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22C416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349B5729"/>
    <w:multiLevelType w:val="multilevel"/>
    <w:tmpl w:val="2DD80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CA17D7"/>
    <w:multiLevelType w:val="hybridMultilevel"/>
    <w:tmpl w:val="70FE1F8C"/>
    <w:lvl w:ilvl="0" w:tplc="988EFC3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84036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7EBA5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D04BB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0C421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50FE9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DA46C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2F640A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D985A9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6C1D616D"/>
    <w:multiLevelType w:val="hybridMultilevel"/>
    <w:tmpl w:val="3130695C"/>
    <w:lvl w:ilvl="0" w:tplc="815083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B505E"/>
    <w:multiLevelType w:val="multilevel"/>
    <w:tmpl w:val="F15E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4549B3"/>
    <w:multiLevelType w:val="hybridMultilevel"/>
    <w:tmpl w:val="2880FEA8"/>
    <w:lvl w:ilvl="0" w:tplc="20629B3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EE3EF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D688B3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838C22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19AE45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96EF6E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8161A9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D2CEB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A6CCA0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E6"/>
    <w:rsid w:val="000517F8"/>
    <w:rsid w:val="000660C6"/>
    <w:rsid w:val="00093EB6"/>
    <w:rsid w:val="000C2A2C"/>
    <w:rsid w:val="000C3865"/>
    <w:rsid w:val="00195C75"/>
    <w:rsid w:val="001D2657"/>
    <w:rsid w:val="00211A77"/>
    <w:rsid w:val="002F5937"/>
    <w:rsid w:val="003841DE"/>
    <w:rsid w:val="00393EA3"/>
    <w:rsid w:val="004C592C"/>
    <w:rsid w:val="00601546"/>
    <w:rsid w:val="006420A6"/>
    <w:rsid w:val="00646467"/>
    <w:rsid w:val="00766936"/>
    <w:rsid w:val="00774012"/>
    <w:rsid w:val="00901BEC"/>
    <w:rsid w:val="00A23A84"/>
    <w:rsid w:val="00A62223"/>
    <w:rsid w:val="00A668E6"/>
    <w:rsid w:val="00AF4FF9"/>
    <w:rsid w:val="00B97E35"/>
    <w:rsid w:val="00C1602A"/>
    <w:rsid w:val="00C25B9E"/>
    <w:rsid w:val="00C857A7"/>
    <w:rsid w:val="00CA3C20"/>
    <w:rsid w:val="00E04397"/>
    <w:rsid w:val="00E57694"/>
    <w:rsid w:val="00EB7D18"/>
    <w:rsid w:val="00EE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D01F5"/>
  <w15:chartTrackingRefBased/>
  <w15:docId w15:val="{2C8D91E3-5AEE-4F96-B721-E6D85F61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1F67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C16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2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2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6221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82828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378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7362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706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zeljka.zubovic@skole.hr</dc:creator>
  <cp:keywords/>
  <dc:description/>
  <cp:lastModifiedBy>Jadranka Marasović</cp:lastModifiedBy>
  <cp:revision>8</cp:revision>
  <cp:lastPrinted>2026-06-08T07:57:00Z</cp:lastPrinted>
  <dcterms:created xsi:type="dcterms:W3CDTF">2026-05-22T07:56:00Z</dcterms:created>
  <dcterms:modified xsi:type="dcterms:W3CDTF">2026-06-12T09:27:00Z</dcterms:modified>
</cp:coreProperties>
</file>